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9E" w:rsidRPr="00C9229E" w:rsidRDefault="00C9229E" w:rsidP="00C9229E">
      <w:pPr>
        <w:jc w:val="center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caps/>
          <w:sz w:val="24"/>
          <w:szCs w:val="24"/>
        </w:rPr>
        <w:t>ЗАО «У</w:t>
      </w:r>
      <w:r w:rsidRPr="00C9229E">
        <w:rPr>
          <w:rFonts w:asciiTheme="majorHAnsi" w:hAnsiTheme="majorHAnsi"/>
          <w:sz w:val="24"/>
          <w:szCs w:val="24"/>
        </w:rPr>
        <w:t xml:space="preserve">ниверситетская книга» </w:t>
      </w:r>
    </w:p>
    <w:p w:rsidR="00C9229E" w:rsidRPr="00C9229E" w:rsidRDefault="00C9229E" w:rsidP="00C9229E">
      <w:pPr>
        <w:jc w:val="center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</w:rPr>
        <w:t xml:space="preserve">приглашает принять участие </w:t>
      </w:r>
    </w:p>
    <w:p w:rsidR="00C9229E" w:rsidRPr="00C9229E" w:rsidRDefault="00C9229E" w:rsidP="00C9229E">
      <w:pPr>
        <w:jc w:val="center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</w:rPr>
        <w:t xml:space="preserve">к опубликованию научных статей в сборнике </w:t>
      </w:r>
    </w:p>
    <w:p w:rsidR="008F6FE6" w:rsidRPr="00C9229E" w:rsidRDefault="00C9229E" w:rsidP="00857F25">
      <w:pPr>
        <w:suppressAutoHyphens w:val="0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«НОВЫЕ КОНЦЕПТУАЛЬНЫЕ ПОДХОДЫ </w:t>
      </w:r>
    </w:p>
    <w:p w:rsidR="00A93AA3" w:rsidRPr="00C9229E" w:rsidRDefault="00C9229E" w:rsidP="00857F25">
      <w:pPr>
        <w:suppressAutoHyphens w:val="0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>К РЕШЕНИЮ ГЛОБАЛЬНОЙ ПРОБЛЕМЫ ОБЕСПЕЧЕНИЯ</w:t>
      </w:r>
    </w:p>
    <w:p w:rsidR="00523FE6" w:rsidRDefault="00C9229E" w:rsidP="00857F25">
      <w:pPr>
        <w:suppressAutoHyphens w:val="0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ПРОДОВОЛЬСТВЕННОЙ БЕЗОПАСНОСТИ </w:t>
      </w:r>
    </w:p>
    <w:p w:rsidR="00523FE6" w:rsidRDefault="00C9229E" w:rsidP="00857F25">
      <w:pPr>
        <w:suppressAutoHyphens w:val="0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>В СОВРЕМЕННЫХ У</w:t>
      </w:r>
      <w:r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>С</w:t>
      </w:r>
      <w:r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>ЛОВИЯХ</w:t>
      </w:r>
      <w:r w:rsidR="00A93AA3" w:rsidRPr="00C9229E">
        <w:rPr>
          <w:rFonts w:asciiTheme="majorHAnsi" w:hAnsiTheme="majorHAnsi"/>
          <w:b/>
          <w:sz w:val="24"/>
          <w:szCs w:val="24"/>
          <w:shd w:val="clear" w:color="auto" w:fill="FFFFFF"/>
        </w:rPr>
        <w:t>»</w:t>
      </w:r>
      <w:r w:rsidR="00523FE6">
        <w:rPr>
          <w:rFonts w:asciiTheme="majorHAnsi" w:hAnsiTheme="majorHAnsi"/>
          <w:b/>
          <w:sz w:val="24"/>
          <w:szCs w:val="24"/>
          <w:shd w:val="clear" w:color="auto" w:fill="FFFFFF"/>
        </w:rPr>
        <w:t>.</w:t>
      </w:r>
    </w:p>
    <w:p w:rsidR="00A93AA3" w:rsidRPr="00C9229E" w:rsidRDefault="00523FE6" w:rsidP="00857F25">
      <w:pPr>
        <w:suppressAutoHyphens w:val="0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Выпуск 2 (ТПП-17)</w:t>
      </w:r>
    </w:p>
    <w:p w:rsidR="009A2890" w:rsidRPr="00C9229E" w:rsidRDefault="009A2890" w:rsidP="00857F25">
      <w:pPr>
        <w:pStyle w:val="a6"/>
        <w:tabs>
          <w:tab w:val="left" w:pos="0"/>
        </w:tabs>
        <w:suppressAutoHyphens w:val="0"/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9229E" w:rsidRPr="00C9229E" w:rsidRDefault="00C9229E" w:rsidP="00C9229E">
      <w:pPr>
        <w:pBdr>
          <w:bottom w:val="single" w:sz="4" w:space="1" w:color="auto"/>
        </w:pBdr>
        <w:jc w:val="center"/>
        <w:rPr>
          <w:rFonts w:asciiTheme="majorHAnsi" w:hAnsiTheme="majorHAnsi"/>
          <w:b/>
        </w:rPr>
      </w:pPr>
      <w:r w:rsidRPr="00C9229E">
        <w:rPr>
          <w:rFonts w:asciiTheme="majorHAnsi" w:hAnsiTheme="majorHAnsi"/>
          <w:b/>
        </w:rPr>
        <w:t>Дата приема статей – 1</w:t>
      </w:r>
      <w:r w:rsidR="00523FE6">
        <w:rPr>
          <w:rFonts w:asciiTheme="majorHAnsi" w:hAnsiTheme="majorHAnsi"/>
          <w:b/>
        </w:rPr>
        <w:t>3</w:t>
      </w:r>
      <w:r w:rsidRPr="00410A34">
        <w:rPr>
          <w:rFonts w:asciiTheme="majorHAnsi" w:hAnsiTheme="majorHAnsi"/>
          <w:b/>
        </w:rPr>
        <w:t xml:space="preserve"> </w:t>
      </w:r>
      <w:r w:rsidRPr="00C9229E">
        <w:rPr>
          <w:rFonts w:asciiTheme="majorHAnsi" w:hAnsiTheme="majorHAnsi"/>
          <w:b/>
        </w:rPr>
        <w:t>ноября 202</w:t>
      </w:r>
      <w:r w:rsidR="00523FE6">
        <w:rPr>
          <w:rFonts w:asciiTheme="majorHAnsi" w:hAnsiTheme="majorHAnsi"/>
          <w:b/>
        </w:rPr>
        <w:t>4</w:t>
      </w:r>
      <w:r w:rsidRPr="00C9229E">
        <w:rPr>
          <w:rFonts w:asciiTheme="majorHAnsi" w:hAnsiTheme="majorHAnsi"/>
          <w:b/>
        </w:rPr>
        <w:t xml:space="preserve"> года</w:t>
      </w:r>
    </w:p>
    <w:p w:rsidR="00C9229E" w:rsidRPr="00C9229E" w:rsidRDefault="00C9229E" w:rsidP="00C9229E">
      <w:pPr>
        <w:ind w:firstLine="284"/>
        <w:rPr>
          <w:rFonts w:asciiTheme="majorHAnsi" w:hAnsiTheme="majorHAnsi"/>
          <w:b/>
          <w:sz w:val="12"/>
          <w:szCs w:val="12"/>
        </w:rPr>
      </w:pPr>
    </w:p>
    <w:p w:rsidR="00C9229E" w:rsidRPr="00C9229E" w:rsidRDefault="00C9229E" w:rsidP="00C9229E">
      <w:pPr>
        <w:ind w:firstLine="284"/>
        <w:rPr>
          <w:rFonts w:asciiTheme="majorHAnsi" w:hAnsiTheme="majorHAnsi"/>
          <w:b/>
          <w:sz w:val="22"/>
          <w:szCs w:val="22"/>
        </w:rPr>
      </w:pPr>
      <w:r w:rsidRPr="00C9229E">
        <w:rPr>
          <w:rFonts w:asciiTheme="majorHAnsi" w:hAnsiTheme="majorHAnsi"/>
          <w:b/>
          <w:sz w:val="22"/>
          <w:szCs w:val="22"/>
        </w:rPr>
        <w:t xml:space="preserve">Цель – обсуждение актуальных проблем социально-экономического развития систем различных уровней и разработка практических рекомендаций по обеспечению конкурентоспособности национальной экономики в условиях глобализации мирового сообщества. </w:t>
      </w:r>
    </w:p>
    <w:p w:rsidR="00C9229E" w:rsidRPr="00C9229E" w:rsidRDefault="00C9229E" w:rsidP="00C9229E">
      <w:pPr>
        <w:ind w:firstLine="284"/>
        <w:rPr>
          <w:rFonts w:asciiTheme="majorHAnsi" w:hAnsiTheme="majorHAnsi"/>
          <w:b/>
          <w:sz w:val="22"/>
          <w:szCs w:val="22"/>
        </w:rPr>
      </w:pPr>
      <w:r w:rsidRPr="00C9229E">
        <w:rPr>
          <w:rFonts w:asciiTheme="majorHAnsi" w:hAnsiTheme="majorHAnsi"/>
          <w:b/>
          <w:sz w:val="22"/>
          <w:szCs w:val="22"/>
        </w:rPr>
        <w:t>К публикации в сборнике приглашаются преподаватели, научные сотрудники, молодые ученые, аспиранты, соискатели, специалисты-практики.</w:t>
      </w:r>
    </w:p>
    <w:p w:rsidR="00F973CF" w:rsidRPr="00C9229E" w:rsidRDefault="00F973CF" w:rsidP="00857F25">
      <w:pPr>
        <w:pStyle w:val="a6"/>
        <w:suppressAutoHyphens w:val="0"/>
        <w:spacing w:after="0"/>
        <w:jc w:val="center"/>
        <w:rPr>
          <w:rFonts w:asciiTheme="majorHAnsi" w:hAnsiTheme="majorHAnsi"/>
          <w:b/>
          <w:sz w:val="12"/>
          <w:szCs w:val="12"/>
        </w:rPr>
      </w:pPr>
    </w:p>
    <w:p w:rsidR="00847BD4" w:rsidRPr="00C9229E" w:rsidRDefault="00847BD4" w:rsidP="00410A34">
      <w:pPr>
        <w:pStyle w:val="a6"/>
        <w:suppressAutoHyphens w:val="0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229E">
        <w:rPr>
          <w:rFonts w:asciiTheme="majorHAnsi" w:hAnsiTheme="majorHAnsi"/>
          <w:b/>
          <w:sz w:val="24"/>
          <w:szCs w:val="24"/>
        </w:rPr>
        <w:t>Основные направления работы:</w:t>
      </w:r>
    </w:p>
    <w:p w:rsidR="00F973CF" w:rsidRPr="00C9229E" w:rsidRDefault="00857F25" w:rsidP="00C9229E">
      <w:pPr>
        <w:tabs>
          <w:tab w:val="left" w:pos="142"/>
        </w:tabs>
        <w:autoSpaceDE w:val="0"/>
        <w:autoSpaceDN w:val="0"/>
        <w:adjustRightInd w:val="0"/>
        <w:ind w:left="142" w:hanging="142"/>
        <w:rPr>
          <w:rFonts w:asciiTheme="majorHAnsi" w:hAnsiTheme="majorHAnsi"/>
          <w:b/>
          <w:sz w:val="24"/>
          <w:szCs w:val="24"/>
          <w:lang w:eastAsia="en-US"/>
        </w:rPr>
      </w:pPr>
      <w:r w:rsidRPr="00C9229E"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="0021237E" w:rsidRPr="00C9229E">
        <w:rPr>
          <w:rFonts w:asciiTheme="majorHAnsi" w:hAnsiTheme="majorHAnsi"/>
          <w:sz w:val="24"/>
          <w:szCs w:val="24"/>
          <w:lang w:eastAsia="ru-RU"/>
        </w:rPr>
        <w:t>с</w:t>
      </w:r>
      <w:r w:rsidR="00F973CF" w:rsidRPr="00C9229E">
        <w:rPr>
          <w:rFonts w:asciiTheme="majorHAnsi" w:hAnsiTheme="majorHAnsi"/>
          <w:sz w:val="24"/>
          <w:szCs w:val="24"/>
          <w:lang w:eastAsia="ru-RU"/>
        </w:rPr>
        <w:t>тратегические ориентиры в обеспечении продовольственной безопасности</w:t>
      </w:r>
    </w:p>
    <w:p w:rsidR="00F973CF" w:rsidRPr="00C9229E" w:rsidRDefault="00857F25" w:rsidP="00C9229E">
      <w:pPr>
        <w:tabs>
          <w:tab w:val="left" w:pos="142"/>
        </w:tabs>
        <w:autoSpaceDE w:val="0"/>
        <w:autoSpaceDN w:val="0"/>
        <w:adjustRightInd w:val="0"/>
        <w:ind w:left="142" w:hanging="142"/>
        <w:rPr>
          <w:rFonts w:asciiTheme="majorHAnsi" w:hAnsiTheme="majorHAnsi"/>
          <w:sz w:val="24"/>
          <w:szCs w:val="24"/>
          <w:lang w:eastAsia="ru-RU"/>
        </w:rPr>
      </w:pPr>
      <w:r w:rsidRPr="00C9229E"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="0021237E" w:rsidRPr="00C9229E">
        <w:rPr>
          <w:rFonts w:asciiTheme="majorHAnsi" w:hAnsiTheme="majorHAnsi"/>
          <w:sz w:val="24"/>
          <w:szCs w:val="24"/>
          <w:lang w:eastAsia="ru-RU"/>
        </w:rPr>
        <w:t>б</w:t>
      </w:r>
      <w:r w:rsidR="00F973CF" w:rsidRPr="00C9229E">
        <w:rPr>
          <w:rFonts w:asciiTheme="majorHAnsi" w:hAnsiTheme="majorHAnsi"/>
          <w:sz w:val="24"/>
          <w:szCs w:val="24"/>
          <w:lang w:eastAsia="ru-RU"/>
        </w:rPr>
        <w:t>езопасность продуктов питания и здоровье нации</w:t>
      </w:r>
    </w:p>
    <w:p w:rsidR="00F973CF" w:rsidRPr="00C9229E" w:rsidRDefault="00857F25" w:rsidP="00C9229E">
      <w:pPr>
        <w:tabs>
          <w:tab w:val="left" w:pos="142"/>
        </w:tabs>
        <w:autoSpaceDE w:val="0"/>
        <w:autoSpaceDN w:val="0"/>
        <w:adjustRightInd w:val="0"/>
        <w:ind w:left="142" w:hanging="142"/>
        <w:rPr>
          <w:rFonts w:asciiTheme="majorHAnsi" w:hAnsiTheme="majorHAnsi"/>
          <w:b/>
          <w:i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="0021237E" w:rsidRPr="00C9229E">
        <w:rPr>
          <w:rFonts w:asciiTheme="majorHAnsi" w:hAnsiTheme="majorHAnsi"/>
          <w:sz w:val="24"/>
          <w:szCs w:val="24"/>
          <w:lang w:eastAsia="ru-RU"/>
        </w:rPr>
        <w:t>ф</w:t>
      </w:r>
      <w:r w:rsidR="00F973CF" w:rsidRPr="00C9229E">
        <w:rPr>
          <w:rFonts w:asciiTheme="majorHAnsi" w:hAnsiTheme="majorHAnsi"/>
          <w:sz w:val="24"/>
          <w:szCs w:val="24"/>
          <w:lang w:eastAsia="ru-RU"/>
        </w:rPr>
        <w:t>ункциональные продукты в решении проблемы продовольственной безопасности</w:t>
      </w:r>
    </w:p>
    <w:p w:rsidR="00857F25" w:rsidRPr="00C9229E" w:rsidRDefault="00857F25" w:rsidP="00C9229E">
      <w:pPr>
        <w:autoSpaceDE w:val="0"/>
        <w:autoSpaceDN w:val="0"/>
        <w:adjustRightInd w:val="0"/>
        <w:ind w:left="142" w:hanging="142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</w:rPr>
        <w:t>- особенности управления качеством на потребительском рынке;</w:t>
      </w:r>
    </w:p>
    <w:p w:rsidR="00857F25" w:rsidRPr="00C9229E" w:rsidRDefault="00857F25" w:rsidP="00C9229E">
      <w:pPr>
        <w:autoSpaceDE w:val="0"/>
        <w:autoSpaceDN w:val="0"/>
        <w:adjustRightInd w:val="0"/>
        <w:ind w:left="142" w:hanging="142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</w:rPr>
        <w:t>- идентификация и фальсификация потребительских товаров;</w:t>
      </w:r>
    </w:p>
    <w:p w:rsidR="00857F25" w:rsidRPr="00C9229E" w:rsidRDefault="00857F25" w:rsidP="00C9229E">
      <w:pPr>
        <w:autoSpaceDE w:val="0"/>
        <w:autoSpaceDN w:val="0"/>
        <w:adjustRightInd w:val="0"/>
        <w:ind w:left="142" w:hanging="142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</w:rPr>
        <w:t>- методы и средства исследования качества товаров;</w:t>
      </w:r>
    </w:p>
    <w:p w:rsidR="00857F25" w:rsidRPr="00C9229E" w:rsidRDefault="00857F25" w:rsidP="00C9229E">
      <w:pPr>
        <w:autoSpaceDE w:val="0"/>
        <w:autoSpaceDN w:val="0"/>
        <w:adjustRightInd w:val="0"/>
        <w:ind w:left="142" w:hanging="142"/>
        <w:rPr>
          <w:rFonts w:asciiTheme="majorHAnsi" w:hAnsiTheme="majorHAnsi"/>
          <w:sz w:val="24"/>
          <w:szCs w:val="24"/>
        </w:rPr>
      </w:pPr>
      <w:r w:rsidRPr="00C9229E">
        <w:rPr>
          <w:rFonts w:asciiTheme="majorHAnsi" w:hAnsiTheme="majorHAnsi"/>
          <w:sz w:val="24"/>
          <w:szCs w:val="24"/>
        </w:rPr>
        <w:t>- роль товароведения в подготовке конкурентоспособного специалиста.</w:t>
      </w:r>
    </w:p>
    <w:p w:rsidR="00857F25" w:rsidRPr="00C9229E" w:rsidRDefault="00857F25" w:rsidP="00C9229E">
      <w:pPr>
        <w:shd w:val="clear" w:color="auto" w:fill="FFFFFF"/>
        <w:tabs>
          <w:tab w:val="left" w:pos="0"/>
        </w:tabs>
        <w:ind w:left="142" w:right="19" w:hanging="142"/>
        <w:rPr>
          <w:rFonts w:asciiTheme="majorHAnsi" w:hAnsiTheme="majorHAnsi"/>
          <w:spacing w:val="-1"/>
          <w:sz w:val="24"/>
          <w:szCs w:val="24"/>
        </w:rPr>
      </w:pPr>
      <w:r w:rsidRPr="00C9229E">
        <w:rPr>
          <w:rFonts w:asciiTheme="majorHAnsi" w:hAnsiTheme="majorHAnsi"/>
          <w:spacing w:val="-1"/>
          <w:sz w:val="24"/>
          <w:szCs w:val="24"/>
        </w:rPr>
        <w:t>- технология и безопасность продовольственного сырья и пищевых продуктов;</w:t>
      </w:r>
    </w:p>
    <w:p w:rsidR="00857F25" w:rsidRPr="00C9229E" w:rsidRDefault="00857F25" w:rsidP="00C9229E">
      <w:pPr>
        <w:shd w:val="clear" w:color="auto" w:fill="FFFFFF"/>
        <w:tabs>
          <w:tab w:val="left" w:pos="0"/>
        </w:tabs>
        <w:ind w:left="142" w:right="19" w:hanging="142"/>
        <w:rPr>
          <w:rFonts w:asciiTheme="majorHAnsi" w:hAnsiTheme="majorHAnsi"/>
          <w:spacing w:val="-1"/>
          <w:sz w:val="24"/>
          <w:szCs w:val="24"/>
        </w:rPr>
      </w:pPr>
      <w:r w:rsidRPr="00C9229E">
        <w:rPr>
          <w:rFonts w:asciiTheme="majorHAnsi" w:hAnsiTheme="majorHAnsi"/>
          <w:spacing w:val="-1"/>
          <w:sz w:val="24"/>
          <w:szCs w:val="24"/>
        </w:rPr>
        <w:t xml:space="preserve">- разработка рецептур и технологий пищевых продуктов </w:t>
      </w:r>
      <w:r w:rsidR="00FF4FF2" w:rsidRPr="00C9229E">
        <w:rPr>
          <w:rFonts w:asciiTheme="majorHAnsi" w:hAnsiTheme="majorHAnsi"/>
          <w:spacing w:val="-1"/>
          <w:sz w:val="24"/>
          <w:szCs w:val="24"/>
        </w:rPr>
        <w:t xml:space="preserve"> ф</w:t>
      </w:r>
      <w:r w:rsidRPr="00C9229E">
        <w:rPr>
          <w:rFonts w:asciiTheme="majorHAnsi" w:hAnsiTheme="majorHAnsi"/>
          <w:spacing w:val="-1"/>
          <w:sz w:val="24"/>
          <w:szCs w:val="24"/>
        </w:rPr>
        <w:t>ункционального и специального назначения.</w:t>
      </w:r>
    </w:p>
    <w:p w:rsidR="00F973CF" w:rsidRPr="00C9229E" w:rsidRDefault="00F973CF" w:rsidP="00F973CF">
      <w:pPr>
        <w:tabs>
          <w:tab w:val="left" w:pos="142"/>
        </w:tabs>
        <w:autoSpaceDE w:val="0"/>
        <w:autoSpaceDN w:val="0"/>
        <w:adjustRightInd w:val="0"/>
        <w:rPr>
          <w:rFonts w:asciiTheme="majorHAnsi" w:hAnsiTheme="majorHAnsi"/>
          <w:b/>
          <w:i/>
          <w:sz w:val="24"/>
          <w:szCs w:val="24"/>
        </w:rPr>
      </w:pPr>
    </w:p>
    <w:p w:rsidR="00857F25" w:rsidRDefault="00857F25" w:rsidP="009A79AB">
      <w:pPr>
        <w:shd w:val="clear" w:color="auto" w:fill="FFFFFF"/>
        <w:autoSpaceDE w:val="0"/>
        <w:jc w:val="center"/>
        <w:rPr>
          <w:rFonts w:asciiTheme="majorHAnsi" w:hAnsiTheme="majorHAnsi"/>
          <w:b/>
          <w:i/>
          <w:iCs/>
          <w:sz w:val="18"/>
          <w:szCs w:val="18"/>
        </w:rPr>
      </w:pPr>
    </w:p>
    <w:p w:rsidR="00523FE6" w:rsidRPr="00C9229E" w:rsidRDefault="00523FE6" w:rsidP="009A79AB">
      <w:pPr>
        <w:shd w:val="clear" w:color="auto" w:fill="FFFFFF"/>
        <w:autoSpaceDE w:val="0"/>
        <w:jc w:val="center"/>
        <w:rPr>
          <w:rFonts w:asciiTheme="majorHAnsi" w:hAnsiTheme="majorHAnsi"/>
          <w:b/>
          <w:i/>
          <w:iCs/>
          <w:sz w:val="18"/>
          <w:szCs w:val="18"/>
        </w:rPr>
      </w:pPr>
    </w:p>
    <w:p w:rsidR="00C9229E" w:rsidRPr="00C9229E" w:rsidRDefault="00C9229E" w:rsidP="009A79AB">
      <w:pPr>
        <w:shd w:val="clear" w:color="auto" w:fill="FFFFFF"/>
        <w:autoSpaceDE w:val="0"/>
        <w:jc w:val="center"/>
        <w:rPr>
          <w:rFonts w:asciiTheme="majorHAnsi" w:hAnsiTheme="majorHAnsi"/>
          <w:b/>
          <w:i/>
          <w:iCs/>
          <w:sz w:val="18"/>
          <w:szCs w:val="18"/>
        </w:rPr>
      </w:pPr>
    </w:p>
    <w:p w:rsidR="00C9229E" w:rsidRPr="00C9229E" w:rsidRDefault="00C9229E" w:rsidP="00C9229E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C9229E">
        <w:rPr>
          <w:rFonts w:asciiTheme="majorHAnsi" w:hAnsiTheme="majorHAnsi"/>
          <w:b/>
          <w:i/>
          <w:sz w:val="22"/>
          <w:szCs w:val="22"/>
        </w:rPr>
        <w:lastRenderedPageBreak/>
        <w:t xml:space="preserve">Уникальность статьи для сборника – 60 процентов в системе </w:t>
      </w:r>
      <w:proofErr w:type="spellStart"/>
      <w:r w:rsidRPr="00C9229E">
        <w:rPr>
          <w:rFonts w:asciiTheme="majorHAnsi" w:hAnsiTheme="majorHAnsi"/>
          <w:b/>
          <w:i/>
          <w:sz w:val="22"/>
          <w:szCs w:val="22"/>
        </w:rPr>
        <w:t>антиплагиат</w:t>
      </w:r>
      <w:proofErr w:type="spellEnd"/>
      <w:r w:rsidRPr="00C9229E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C9229E">
        <w:rPr>
          <w:rFonts w:asciiTheme="majorHAnsi" w:eastAsia="BatangChe" w:hAnsiTheme="majorHAnsi"/>
          <w:iCs/>
          <w:sz w:val="22"/>
          <w:szCs w:val="22"/>
        </w:rPr>
        <w:t>(</w:t>
      </w:r>
      <w:proofErr w:type="spellStart"/>
      <w:r w:rsidR="004C241C">
        <w:fldChar w:fldCharType="begin"/>
      </w:r>
      <w:r w:rsidR="00BA3CFC">
        <w:instrText>HYPERLINK "https://www.antiplagiat.ru/" \t "_blank"</w:instrText>
      </w:r>
      <w:r w:rsidR="004C241C">
        <w:fldChar w:fldCharType="separate"/>
      </w:r>
      <w:r w:rsidRPr="00C9229E">
        <w:rPr>
          <w:rStyle w:val="a3"/>
          <w:rFonts w:asciiTheme="majorHAnsi" w:hAnsiTheme="majorHAnsi"/>
          <w:bCs/>
          <w:sz w:val="22"/>
          <w:szCs w:val="22"/>
          <w:shd w:val="clear" w:color="auto" w:fill="FFFFFF"/>
        </w:rPr>
        <w:t>antiplagiat.ru</w:t>
      </w:r>
      <w:proofErr w:type="spellEnd"/>
      <w:r w:rsidR="004C241C">
        <w:fldChar w:fldCharType="end"/>
      </w:r>
      <w:r w:rsidRPr="00C9229E">
        <w:rPr>
          <w:rFonts w:asciiTheme="majorHAnsi" w:hAnsiTheme="majorHAnsi"/>
          <w:sz w:val="22"/>
          <w:szCs w:val="22"/>
        </w:rPr>
        <w:t>)</w:t>
      </w:r>
      <w:r w:rsidRPr="00C9229E">
        <w:rPr>
          <w:rFonts w:asciiTheme="majorHAnsi" w:eastAsia="BatangChe" w:hAnsiTheme="majorHAnsi"/>
          <w:iCs/>
          <w:sz w:val="22"/>
          <w:szCs w:val="22"/>
        </w:rPr>
        <w:t>.</w:t>
      </w:r>
      <w:r w:rsidRPr="00C9229E">
        <w:rPr>
          <w:rFonts w:asciiTheme="majorHAnsi" w:eastAsia="BatangChe" w:hAnsiTheme="majorHAnsi"/>
          <w:i/>
          <w:iCs/>
          <w:sz w:val="22"/>
          <w:szCs w:val="22"/>
        </w:rPr>
        <w:t xml:space="preserve"> </w:t>
      </w:r>
      <w:r w:rsidRPr="00C9229E">
        <w:rPr>
          <w:rFonts w:asciiTheme="majorHAnsi" w:hAnsiTheme="majorHAnsi"/>
          <w:b/>
          <w:i/>
          <w:sz w:val="22"/>
          <w:szCs w:val="22"/>
        </w:rPr>
        <w:t xml:space="preserve"> Без отчета о проверке статьи на </w:t>
      </w:r>
      <w:proofErr w:type="spellStart"/>
      <w:r w:rsidRPr="00C9229E">
        <w:rPr>
          <w:rFonts w:asciiTheme="majorHAnsi" w:hAnsiTheme="majorHAnsi"/>
          <w:b/>
          <w:i/>
          <w:sz w:val="22"/>
          <w:szCs w:val="22"/>
        </w:rPr>
        <w:t>антиплагиат</w:t>
      </w:r>
      <w:proofErr w:type="spellEnd"/>
      <w:r w:rsidRPr="00C9229E">
        <w:rPr>
          <w:rFonts w:asciiTheme="majorHAnsi" w:hAnsiTheme="majorHAnsi"/>
          <w:b/>
          <w:i/>
          <w:sz w:val="22"/>
          <w:szCs w:val="22"/>
        </w:rPr>
        <w:t xml:space="preserve"> статьи не принимаются. От одного автора не более 3-х статей в сборник. Количество авторов в статье не более четырех.</w:t>
      </w:r>
      <w:r w:rsidRPr="00C9229E">
        <w:rPr>
          <w:rFonts w:asciiTheme="majorHAnsi" w:hAnsiTheme="majorHAnsi"/>
          <w:b/>
          <w:i/>
          <w:iCs/>
          <w:sz w:val="22"/>
          <w:szCs w:val="22"/>
        </w:rPr>
        <w:t xml:space="preserve"> Каждому участнику будет выслан в электронном виде сборник с присвоением </w:t>
      </w:r>
      <w:r w:rsidRPr="00C9229E">
        <w:rPr>
          <w:rFonts w:asciiTheme="majorHAnsi" w:hAnsiTheme="majorHAnsi"/>
          <w:b/>
          <w:i/>
          <w:iCs/>
          <w:sz w:val="22"/>
          <w:szCs w:val="22"/>
          <w:lang w:val="en-US"/>
        </w:rPr>
        <w:t>ISBN</w:t>
      </w:r>
      <w:r w:rsidRPr="00C9229E">
        <w:rPr>
          <w:rFonts w:asciiTheme="majorHAnsi" w:hAnsiTheme="majorHAnsi"/>
          <w:b/>
          <w:i/>
          <w:iCs/>
          <w:sz w:val="22"/>
          <w:szCs w:val="22"/>
        </w:rPr>
        <w:t xml:space="preserve"> и регистрацией в РИНЦ. </w:t>
      </w:r>
      <w:r w:rsidRPr="00C9229E">
        <w:rPr>
          <w:rFonts w:asciiTheme="majorHAnsi" w:hAnsiTheme="majorHAnsi"/>
          <w:b/>
          <w:i/>
          <w:sz w:val="22"/>
          <w:szCs w:val="22"/>
        </w:rPr>
        <w:t>Отправка сборника в течени</w:t>
      </w:r>
      <w:proofErr w:type="gramStart"/>
      <w:r w:rsidRPr="00C9229E">
        <w:rPr>
          <w:rFonts w:asciiTheme="majorHAnsi" w:hAnsiTheme="majorHAnsi"/>
          <w:b/>
          <w:i/>
          <w:sz w:val="22"/>
          <w:szCs w:val="22"/>
        </w:rPr>
        <w:t>и</w:t>
      </w:r>
      <w:proofErr w:type="gramEnd"/>
      <w:r w:rsidRPr="00C9229E">
        <w:rPr>
          <w:rFonts w:asciiTheme="majorHAnsi" w:hAnsiTheme="majorHAnsi"/>
          <w:b/>
          <w:i/>
          <w:sz w:val="22"/>
          <w:szCs w:val="22"/>
        </w:rPr>
        <w:t xml:space="preserve"> 15 дней после даты окончания приема статей</w:t>
      </w:r>
    </w:p>
    <w:p w:rsidR="00C9229E" w:rsidRPr="00C9229E" w:rsidRDefault="00C9229E" w:rsidP="00C9229E">
      <w:pPr>
        <w:rPr>
          <w:rFonts w:asciiTheme="majorHAnsi" w:hAnsiTheme="majorHAnsi"/>
          <w:b/>
          <w:sz w:val="22"/>
          <w:szCs w:val="22"/>
        </w:rPr>
      </w:pPr>
      <w:r w:rsidRPr="00C9229E">
        <w:rPr>
          <w:rFonts w:asciiTheme="majorHAnsi" w:hAnsiTheme="majorHAnsi"/>
          <w:b/>
          <w:sz w:val="22"/>
          <w:szCs w:val="22"/>
        </w:rPr>
        <w:t>Контактные лица:</w:t>
      </w:r>
    </w:p>
    <w:p w:rsidR="00C9229E" w:rsidRPr="00523FE6" w:rsidRDefault="00C9229E" w:rsidP="00C9229E">
      <w:pPr>
        <w:pBdr>
          <w:bottom w:val="single" w:sz="4" w:space="1" w:color="auto"/>
        </w:pBdr>
        <w:shd w:val="clear" w:color="auto" w:fill="FFFFFF"/>
        <w:rPr>
          <w:rFonts w:asciiTheme="majorHAnsi" w:hAnsiTheme="majorHAnsi"/>
          <w:b/>
          <w:sz w:val="22"/>
          <w:szCs w:val="22"/>
        </w:rPr>
      </w:pPr>
      <w:r w:rsidRPr="00C9229E">
        <w:rPr>
          <w:rFonts w:asciiTheme="majorHAnsi" w:hAnsiTheme="majorHAnsi"/>
          <w:sz w:val="22"/>
          <w:szCs w:val="22"/>
        </w:rPr>
        <w:t>- Горохов Александр Анатольевич,</w:t>
      </w:r>
      <w:r w:rsidRPr="00C9229E">
        <w:rPr>
          <w:rFonts w:asciiTheme="majorHAnsi" w:hAnsiTheme="majorHAnsi"/>
          <w:b/>
          <w:sz w:val="22"/>
          <w:szCs w:val="22"/>
        </w:rPr>
        <w:t xml:space="preserve"> </w:t>
      </w:r>
      <w:r w:rsidRPr="00C9229E">
        <w:rPr>
          <w:rFonts w:asciiTheme="majorHAnsi" w:hAnsiTheme="majorHAnsi"/>
          <w:sz w:val="22"/>
          <w:szCs w:val="22"/>
        </w:rPr>
        <w:t>Конт</w:t>
      </w:r>
      <w:proofErr w:type="gramStart"/>
      <w:r w:rsidRPr="00C9229E">
        <w:rPr>
          <w:rFonts w:asciiTheme="majorHAnsi" w:hAnsiTheme="majorHAnsi"/>
          <w:sz w:val="22"/>
          <w:szCs w:val="22"/>
        </w:rPr>
        <w:t>.</w:t>
      </w:r>
      <w:proofErr w:type="gramEnd"/>
      <w:r w:rsidRPr="00C9229E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C9229E">
        <w:rPr>
          <w:rFonts w:asciiTheme="majorHAnsi" w:hAnsiTheme="majorHAnsi"/>
          <w:sz w:val="22"/>
          <w:szCs w:val="22"/>
        </w:rPr>
        <w:t>т</w:t>
      </w:r>
      <w:proofErr w:type="gramEnd"/>
      <w:r w:rsidRPr="00C9229E">
        <w:rPr>
          <w:rFonts w:asciiTheme="majorHAnsi" w:hAnsiTheme="majorHAnsi"/>
          <w:sz w:val="22"/>
          <w:szCs w:val="22"/>
        </w:rPr>
        <w:t>елефон:</w:t>
      </w:r>
      <w:r w:rsidRPr="00C9229E">
        <w:rPr>
          <w:rFonts w:asciiTheme="majorHAnsi" w:hAnsiTheme="majorHAnsi"/>
          <w:b/>
          <w:sz w:val="22"/>
          <w:szCs w:val="22"/>
        </w:rPr>
        <w:t xml:space="preserve"> </w:t>
      </w:r>
      <w:r w:rsidRPr="00C9229E">
        <w:rPr>
          <w:rFonts w:asciiTheme="majorHAnsi" w:hAnsiTheme="majorHAnsi"/>
          <w:sz w:val="22"/>
          <w:szCs w:val="22"/>
        </w:rPr>
        <w:t>тел. +7-910-730-82-</w:t>
      </w:r>
      <w:r w:rsidRPr="00523FE6">
        <w:rPr>
          <w:rFonts w:asciiTheme="majorHAnsi" w:hAnsiTheme="majorHAnsi"/>
          <w:sz w:val="22"/>
          <w:szCs w:val="22"/>
        </w:rPr>
        <w:t xml:space="preserve">83, </w:t>
      </w:r>
      <w:hyperlink r:id="rId6" w:history="1"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  <w:lang w:val="en-US"/>
          </w:rPr>
          <w:t>kursk</w:t>
        </w:r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</w:rPr>
          <w:t>-</w:t>
        </w:r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  <w:lang w:val="en-US"/>
          </w:rPr>
          <w:t>arbitr</w:t>
        </w:r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</w:rPr>
          <w:t>@</w:t>
        </w:r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  <w:lang w:val="en-US"/>
          </w:rPr>
          <w:t>yandex</w:t>
        </w:r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</w:rPr>
          <w:t>.</w:t>
        </w:r>
        <w:r w:rsidR="00523FE6" w:rsidRPr="00523FE6">
          <w:rPr>
            <w:rStyle w:val="a3"/>
            <w:rFonts w:asciiTheme="majorHAnsi" w:eastAsiaTheme="majorEastAsia" w:hAnsiTheme="majorHAnsi"/>
            <w:b/>
            <w:sz w:val="22"/>
            <w:szCs w:val="22"/>
            <w:lang w:val="en-US"/>
          </w:rPr>
          <w:t>ru</w:t>
        </w:r>
      </w:hyperlink>
      <w:r w:rsidR="00523FE6" w:rsidRPr="00523FE6">
        <w:rPr>
          <w:sz w:val="22"/>
          <w:szCs w:val="22"/>
        </w:rPr>
        <w:t xml:space="preserve"> </w:t>
      </w:r>
      <w:hyperlink r:id="rId7" w:history="1">
        <w:r w:rsidRPr="00523FE6">
          <w:rPr>
            <w:rStyle w:val="a3"/>
            <w:rFonts w:asciiTheme="majorHAnsi" w:hAnsiTheme="majorHAnsi"/>
            <w:sz w:val="22"/>
            <w:szCs w:val="22"/>
          </w:rPr>
          <w:t>https://nauka46.ru/</w:t>
        </w:r>
      </w:hyperlink>
    </w:p>
    <w:p w:rsidR="00C9229E" w:rsidRPr="00C9229E" w:rsidRDefault="00C9229E" w:rsidP="00C9229E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C9229E">
        <w:rPr>
          <w:rFonts w:asciiTheme="majorHAnsi" w:hAnsiTheme="majorHAnsi"/>
          <w:b/>
          <w:sz w:val="22"/>
          <w:szCs w:val="22"/>
        </w:rPr>
        <w:t xml:space="preserve">- </w:t>
      </w:r>
      <w:proofErr w:type="spellStart"/>
      <w:r w:rsidRPr="00C9229E">
        <w:rPr>
          <w:rFonts w:asciiTheme="majorHAnsi" w:hAnsiTheme="majorHAnsi"/>
          <w:b/>
          <w:sz w:val="20"/>
          <w:szCs w:val="20"/>
        </w:rPr>
        <w:t>Пьяникова</w:t>
      </w:r>
      <w:proofErr w:type="spellEnd"/>
      <w:r w:rsidRPr="00C9229E">
        <w:rPr>
          <w:rFonts w:asciiTheme="majorHAnsi" w:hAnsiTheme="majorHAnsi"/>
          <w:b/>
          <w:sz w:val="20"/>
          <w:szCs w:val="20"/>
        </w:rPr>
        <w:t>  Эльвира  Анатольевна, доцент, к.т.н., ЮЗГУ, г. Курск, Россия</w:t>
      </w:r>
      <w:proofErr w:type="gramEnd"/>
    </w:p>
    <w:p w:rsidR="00C9229E" w:rsidRPr="00C9229E" w:rsidRDefault="00C9229E" w:rsidP="00C9229E">
      <w:pPr>
        <w:pBdr>
          <w:bottom w:val="single" w:sz="4" w:space="1" w:color="auto"/>
        </w:pBdr>
        <w:shd w:val="clear" w:color="auto" w:fill="FFFFFF"/>
        <w:jc w:val="center"/>
        <w:rPr>
          <w:rFonts w:asciiTheme="majorHAnsi" w:hAnsiTheme="majorHAnsi"/>
          <w:i/>
          <w:iCs/>
          <w:sz w:val="22"/>
          <w:szCs w:val="22"/>
        </w:rPr>
      </w:pPr>
    </w:p>
    <w:p w:rsidR="00C9229E" w:rsidRPr="00C9229E" w:rsidRDefault="00C9229E" w:rsidP="00C9229E">
      <w:pPr>
        <w:pBdr>
          <w:bottom w:val="single" w:sz="4" w:space="1" w:color="auto"/>
        </w:pBdr>
        <w:shd w:val="clear" w:color="auto" w:fill="FFFFFF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C9229E">
        <w:rPr>
          <w:rFonts w:asciiTheme="majorHAnsi" w:hAnsiTheme="majorHAnsi"/>
          <w:i/>
          <w:iCs/>
          <w:sz w:val="22"/>
          <w:szCs w:val="22"/>
        </w:rPr>
        <w:t xml:space="preserve">Представление статей, отчета на </w:t>
      </w:r>
      <w:proofErr w:type="spellStart"/>
      <w:r w:rsidRPr="00C9229E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Pr="00C9229E">
        <w:rPr>
          <w:rFonts w:asciiTheme="majorHAnsi" w:hAnsiTheme="majorHAnsi"/>
          <w:i/>
          <w:iCs/>
          <w:sz w:val="22"/>
          <w:szCs w:val="22"/>
        </w:rPr>
        <w:t xml:space="preserve"> и документов об оплате  </w:t>
      </w:r>
      <w:r w:rsidRPr="00C9229E">
        <w:rPr>
          <w:rFonts w:asciiTheme="majorHAnsi" w:hAnsiTheme="majorHAnsi"/>
          <w:b/>
          <w:i/>
          <w:iCs/>
          <w:sz w:val="22"/>
          <w:szCs w:val="22"/>
        </w:rPr>
        <w:t>до 1</w:t>
      </w:r>
      <w:r w:rsidR="00523FE6">
        <w:rPr>
          <w:rFonts w:asciiTheme="majorHAnsi" w:hAnsiTheme="majorHAnsi"/>
          <w:b/>
          <w:i/>
          <w:iCs/>
          <w:sz w:val="22"/>
          <w:szCs w:val="22"/>
        </w:rPr>
        <w:t>3</w:t>
      </w:r>
      <w:r w:rsidRPr="00C9229E">
        <w:rPr>
          <w:rFonts w:asciiTheme="majorHAnsi" w:hAnsiTheme="majorHAnsi"/>
          <w:b/>
          <w:i/>
          <w:iCs/>
          <w:sz w:val="22"/>
          <w:szCs w:val="22"/>
        </w:rPr>
        <w:t xml:space="preserve"> ноября  202</w:t>
      </w:r>
      <w:r w:rsidR="00523FE6">
        <w:rPr>
          <w:rFonts w:asciiTheme="majorHAnsi" w:hAnsiTheme="majorHAnsi"/>
          <w:b/>
          <w:i/>
          <w:iCs/>
          <w:sz w:val="22"/>
          <w:szCs w:val="22"/>
        </w:rPr>
        <w:t>4</w:t>
      </w:r>
      <w:r w:rsidRPr="00C9229E">
        <w:rPr>
          <w:rFonts w:asciiTheme="majorHAnsi" w:hAnsiTheme="majorHAnsi"/>
          <w:b/>
          <w:i/>
          <w:iCs/>
          <w:sz w:val="22"/>
          <w:szCs w:val="22"/>
        </w:rPr>
        <w:t xml:space="preserve"> года (включительно)</w:t>
      </w:r>
      <w:r w:rsidRPr="00C9229E">
        <w:rPr>
          <w:rFonts w:asciiTheme="majorHAnsi" w:hAnsiTheme="majorHAnsi"/>
          <w:i/>
          <w:iCs/>
          <w:sz w:val="22"/>
          <w:szCs w:val="22"/>
        </w:rPr>
        <w:t xml:space="preserve"> в оргкомитет конференции </w:t>
      </w:r>
      <w:r w:rsidRPr="00C9229E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C9229E">
        <w:rPr>
          <w:rFonts w:asciiTheme="majorHAnsi" w:hAnsiTheme="majorHAnsi"/>
          <w:i/>
          <w:iCs/>
          <w:sz w:val="22"/>
          <w:szCs w:val="22"/>
          <w:u w:val="single"/>
        </w:rPr>
        <w:t xml:space="preserve"> </w:t>
      </w:r>
      <w:r w:rsidRPr="00C9229E">
        <w:rPr>
          <w:rFonts w:asciiTheme="majorHAnsi" w:hAnsiTheme="majorHAnsi"/>
          <w:b/>
          <w:sz w:val="22"/>
          <w:szCs w:val="22"/>
          <w:u w:val="single"/>
        </w:rPr>
        <w:t>по электронной почте</w:t>
      </w:r>
      <w:r w:rsidRPr="00C9229E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C9229E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</w:p>
    <w:p w:rsidR="00C9229E" w:rsidRPr="00C9229E" w:rsidRDefault="004C241C" w:rsidP="00C9229E">
      <w:pPr>
        <w:pBdr>
          <w:bottom w:val="single" w:sz="4" w:space="1" w:color="auto"/>
        </w:pBdr>
        <w:shd w:val="clear" w:color="auto" w:fill="FFFFFF"/>
        <w:jc w:val="center"/>
        <w:rPr>
          <w:rFonts w:asciiTheme="majorHAnsi" w:hAnsiTheme="majorHAnsi"/>
          <w:b/>
          <w:color w:val="auto"/>
          <w:sz w:val="24"/>
          <w:szCs w:val="24"/>
        </w:rPr>
      </w:pPr>
      <w:hyperlink r:id="rId8" w:history="1">
        <w:r w:rsidR="00C9229E" w:rsidRPr="00C9229E">
          <w:rPr>
            <w:rStyle w:val="a3"/>
            <w:rFonts w:asciiTheme="majorHAnsi" w:eastAsiaTheme="majorEastAsia" w:hAnsiTheme="majorHAnsi"/>
            <w:b/>
            <w:lang w:val="en-US"/>
          </w:rPr>
          <w:t>kursk</w:t>
        </w:r>
        <w:r w:rsidR="00C9229E" w:rsidRPr="00C9229E">
          <w:rPr>
            <w:rStyle w:val="a3"/>
            <w:rFonts w:asciiTheme="majorHAnsi" w:eastAsiaTheme="majorEastAsia" w:hAnsiTheme="majorHAnsi"/>
            <w:b/>
          </w:rPr>
          <w:t>-</w:t>
        </w:r>
        <w:r w:rsidR="00C9229E" w:rsidRPr="00C9229E">
          <w:rPr>
            <w:rStyle w:val="a3"/>
            <w:rFonts w:asciiTheme="majorHAnsi" w:eastAsiaTheme="majorEastAsia" w:hAnsiTheme="majorHAnsi"/>
            <w:b/>
            <w:lang w:val="en-US"/>
          </w:rPr>
          <w:t>arbitr</w:t>
        </w:r>
        <w:r w:rsidR="00C9229E" w:rsidRPr="00C9229E">
          <w:rPr>
            <w:rStyle w:val="a3"/>
            <w:rFonts w:asciiTheme="majorHAnsi" w:eastAsiaTheme="majorEastAsia" w:hAnsiTheme="majorHAnsi"/>
            <w:b/>
          </w:rPr>
          <w:t>@</w:t>
        </w:r>
        <w:r w:rsidR="00C9229E" w:rsidRPr="00C9229E">
          <w:rPr>
            <w:rStyle w:val="a3"/>
            <w:rFonts w:asciiTheme="majorHAnsi" w:eastAsiaTheme="majorEastAsia" w:hAnsiTheme="majorHAnsi"/>
            <w:b/>
            <w:lang w:val="en-US"/>
          </w:rPr>
          <w:t>yandex</w:t>
        </w:r>
        <w:r w:rsidR="00C9229E" w:rsidRPr="00C9229E">
          <w:rPr>
            <w:rStyle w:val="a3"/>
            <w:rFonts w:asciiTheme="majorHAnsi" w:eastAsiaTheme="majorEastAsia" w:hAnsiTheme="majorHAnsi"/>
            <w:b/>
          </w:rPr>
          <w:t>.</w:t>
        </w:r>
        <w:r w:rsidR="00C9229E" w:rsidRPr="00C9229E">
          <w:rPr>
            <w:rStyle w:val="a3"/>
            <w:rFonts w:asciiTheme="majorHAnsi" w:eastAsiaTheme="majorEastAsia" w:hAnsiTheme="majorHAnsi"/>
            <w:b/>
            <w:lang w:val="en-US"/>
          </w:rPr>
          <w:t>ru</w:t>
        </w:r>
      </w:hyperlink>
    </w:p>
    <w:p w:rsidR="00C9229E" w:rsidRDefault="00C9229E" w:rsidP="00C9229E">
      <w:pPr>
        <w:pBdr>
          <w:bottom w:val="single" w:sz="4" w:space="1" w:color="auto"/>
        </w:pBdr>
        <w:shd w:val="clear" w:color="auto" w:fill="FFFFFF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C9229E" w:rsidRDefault="00C9229E" w:rsidP="00C9229E">
      <w:pPr>
        <w:shd w:val="clear" w:color="auto" w:fill="FFFFFF"/>
        <w:rPr>
          <w:rFonts w:ascii="Cambria" w:hAnsi="Cambria"/>
          <w:b/>
          <w:i/>
          <w:sz w:val="22"/>
          <w:szCs w:val="22"/>
        </w:rPr>
      </w:pPr>
    </w:p>
    <w:p w:rsidR="00C9229E" w:rsidRPr="00C9229E" w:rsidRDefault="00C9229E" w:rsidP="00C9229E">
      <w:pPr>
        <w:shd w:val="clear" w:color="auto" w:fill="FFFFFF"/>
        <w:rPr>
          <w:rFonts w:ascii="Cambria" w:hAnsi="Cambria"/>
          <w:b/>
          <w:i/>
          <w:sz w:val="20"/>
          <w:szCs w:val="20"/>
        </w:rPr>
      </w:pPr>
      <w:r w:rsidRPr="00C9229E">
        <w:rPr>
          <w:rFonts w:ascii="Cambria" w:hAnsi="Cambria"/>
          <w:b/>
          <w:i/>
          <w:sz w:val="20"/>
          <w:szCs w:val="20"/>
        </w:rPr>
        <w:t>Минимальный объем статьи для сборника– 3 страницы.</w:t>
      </w:r>
    </w:p>
    <w:p w:rsidR="00C9229E" w:rsidRPr="00C9229E" w:rsidRDefault="00C9229E" w:rsidP="00C9229E">
      <w:pPr>
        <w:shd w:val="clear" w:color="auto" w:fill="FFFFFF"/>
        <w:rPr>
          <w:rFonts w:ascii="Cambria" w:hAnsi="Cambria"/>
          <w:b/>
          <w:i/>
          <w:sz w:val="20"/>
          <w:szCs w:val="20"/>
        </w:rPr>
      </w:pPr>
      <w:r w:rsidRPr="00C9229E">
        <w:rPr>
          <w:rFonts w:ascii="Cambria" w:hAnsi="Cambria"/>
          <w:b/>
          <w:i/>
          <w:sz w:val="20"/>
          <w:szCs w:val="20"/>
        </w:rPr>
        <w:t>Оплата за участие (одна статья) составляет:</w:t>
      </w:r>
    </w:p>
    <w:p w:rsidR="00C9229E" w:rsidRPr="00C9229E" w:rsidRDefault="00C9229E" w:rsidP="00C9229E">
      <w:pPr>
        <w:shd w:val="clear" w:color="auto" w:fill="FFFFFF"/>
        <w:rPr>
          <w:rFonts w:ascii="Cambria" w:hAnsi="Cambria"/>
          <w:b/>
          <w:i/>
          <w:sz w:val="20"/>
          <w:szCs w:val="20"/>
        </w:rPr>
      </w:pPr>
      <w:r w:rsidRPr="00C9229E">
        <w:rPr>
          <w:rFonts w:ascii="Cambria" w:hAnsi="Cambria"/>
          <w:b/>
          <w:i/>
          <w:sz w:val="20"/>
          <w:szCs w:val="20"/>
        </w:rPr>
        <w:t>- Стоимость публикации одной статьи для сборника в электронном виде, объемом 3-4 страницы статьи  (сборник в электронном виде) - 400 рублей. Каждая дополнительная страница – 100 рублей.</w:t>
      </w:r>
    </w:p>
    <w:p w:rsidR="00C9229E" w:rsidRPr="00C9229E" w:rsidRDefault="00C9229E" w:rsidP="00C9229E">
      <w:pPr>
        <w:shd w:val="clear" w:color="auto" w:fill="FFFFFF"/>
        <w:rPr>
          <w:rFonts w:ascii="Cambria" w:hAnsi="Cambria"/>
          <w:b/>
          <w:i/>
          <w:sz w:val="20"/>
          <w:szCs w:val="20"/>
        </w:rPr>
      </w:pPr>
      <w:r w:rsidRPr="00C9229E">
        <w:rPr>
          <w:rFonts w:ascii="Cambria" w:hAnsi="Cambria"/>
          <w:b/>
          <w:i/>
          <w:sz w:val="20"/>
          <w:szCs w:val="20"/>
        </w:rPr>
        <w:t xml:space="preserve">- Стоимость сборника в бумажном виде (оплачивается дополнительно)-  550 рублей. </w:t>
      </w:r>
      <w:proofErr w:type="gramStart"/>
      <w:r w:rsidRPr="00C9229E">
        <w:rPr>
          <w:rFonts w:ascii="Cambria" w:hAnsi="Cambria"/>
          <w:b/>
          <w:i/>
          <w:sz w:val="20"/>
          <w:szCs w:val="20"/>
        </w:rPr>
        <w:t>Для участников из стран СНГ – бумажная версия сборника 15 долларов, включая почтовую отправку).</w:t>
      </w:r>
      <w:proofErr w:type="gramEnd"/>
    </w:p>
    <w:p w:rsidR="00C9229E" w:rsidRDefault="00C9229E" w:rsidP="00C9229E">
      <w:pPr>
        <w:shd w:val="clear" w:color="auto" w:fill="FFFFFF"/>
        <w:rPr>
          <w:rFonts w:ascii="Cambria" w:hAnsi="Cambria"/>
          <w:b/>
          <w:i/>
          <w:iCs/>
          <w:sz w:val="22"/>
          <w:szCs w:val="22"/>
        </w:rPr>
      </w:pPr>
      <w:r w:rsidRPr="00C9229E">
        <w:rPr>
          <w:rFonts w:ascii="Cambria" w:hAnsi="Cambria"/>
          <w:b/>
          <w:i/>
          <w:iCs/>
          <w:sz w:val="20"/>
          <w:szCs w:val="20"/>
        </w:rPr>
        <w:t xml:space="preserve">- Присвоение одной статье в сборнике и журнале индекса </w:t>
      </w:r>
      <w:r w:rsidRPr="00C9229E">
        <w:rPr>
          <w:rFonts w:ascii="Cambria" w:hAnsi="Cambria"/>
          <w:b/>
          <w:i/>
          <w:iCs/>
          <w:sz w:val="20"/>
          <w:szCs w:val="20"/>
          <w:lang w:val="en-US"/>
        </w:rPr>
        <w:t>DOI</w:t>
      </w:r>
      <w:r w:rsidRPr="00C9229E">
        <w:rPr>
          <w:rFonts w:ascii="Cambria" w:hAnsi="Cambria"/>
          <w:b/>
          <w:i/>
          <w:iCs/>
          <w:sz w:val="20"/>
          <w:szCs w:val="20"/>
        </w:rPr>
        <w:t xml:space="preserve"> – 300 рублей</w:t>
      </w:r>
    </w:p>
    <w:p w:rsidR="00C9229E" w:rsidRPr="005C0DE6" w:rsidRDefault="00C9229E" w:rsidP="00C9229E">
      <w:pPr>
        <w:shd w:val="clear" w:color="auto" w:fill="FFFFFF"/>
        <w:rPr>
          <w:rFonts w:ascii="Cambria" w:hAnsi="Cambria"/>
          <w:b/>
          <w:i/>
          <w:iCs/>
          <w:sz w:val="22"/>
          <w:szCs w:val="22"/>
        </w:rPr>
      </w:pPr>
    </w:p>
    <w:p w:rsidR="00C9229E" w:rsidRPr="005C0DE6" w:rsidRDefault="00C9229E" w:rsidP="00C9229E">
      <w:pPr>
        <w:pStyle w:val="a6"/>
        <w:spacing w:after="0"/>
        <w:jc w:val="both"/>
        <w:rPr>
          <w:sz w:val="22"/>
          <w:szCs w:val="22"/>
        </w:rPr>
      </w:pPr>
      <w:proofErr w:type="spellStart"/>
      <w:r w:rsidRPr="005C0DE6">
        <w:rPr>
          <w:sz w:val="22"/>
          <w:szCs w:val="22"/>
        </w:rPr>
        <w:t>Оргвзнос</w:t>
      </w:r>
      <w:proofErr w:type="spellEnd"/>
      <w:r w:rsidRPr="005C0DE6">
        <w:rPr>
          <w:sz w:val="22"/>
          <w:szCs w:val="22"/>
        </w:rPr>
        <w:t xml:space="preserve"> необходимо перечислить на следующий счет:</w:t>
      </w:r>
    </w:p>
    <w:p w:rsidR="00C9229E" w:rsidRPr="005C0DE6" w:rsidRDefault="00C9229E" w:rsidP="00C9229E">
      <w:pPr>
        <w:rPr>
          <w:b/>
          <w:bCs/>
          <w:sz w:val="22"/>
          <w:szCs w:val="22"/>
        </w:rPr>
      </w:pPr>
      <w:r w:rsidRPr="005C0DE6">
        <w:rPr>
          <w:b/>
          <w:bCs/>
          <w:sz w:val="22"/>
          <w:szCs w:val="22"/>
        </w:rPr>
        <w:t xml:space="preserve">1. по номеру </w:t>
      </w:r>
      <w:r w:rsidRPr="005C0DE6">
        <w:rPr>
          <w:b/>
          <w:sz w:val="22"/>
          <w:szCs w:val="22"/>
        </w:rPr>
        <w:t>телефона онлайн</w:t>
      </w:r>
      <w:r w:rsidRPr="005C0DE6">
        <w:rPr>
          <w:sz w:val="22"/>
          <w:szCs w:val="22"/>
        </w:rPr>
        <w:t xml:space="preserve"> +7-910-730-82-83</w:t>
      </w:r>
    </w:p>
    <w:p w:rsidR="00C9229E" w:rsidRPr="005C0DE6" w:rsidRDefault="00C9229E" w:rsidP="00C9229E">
      <w:pPr>
        <w:rPr>
          <w:sz w:val="22"/>
          <w:szCs w:val="22"/>
        </w:rPr>
      </w:pPr>
      <w:r w:rsidRPr="005C0DE6">
        <w:rPr>
          <w:b/>
          <w:bCs/>
          <w:sz w:val="22"/>
          <w:szCs w:val="22"/>
        </w:rPr>
        <w:t xml:space="preserve">2. на карту сбербанка </w:t>
      </w:r>
      <w:r w:rsidR="00417F07" w:rsidRPr="00C82E41">
        <w:rPr>
          <w:sz w:val="22"/>
          <w:szCs w:val="22"/>
          <w:shd w:val="clear" w:color="auto" w:fill="FFFFFF"/>
        </w:rPr>
        <w:t>2202205080497719</w:t>
      </w:r>
    </w:p>
    <w:p w:rsidR="00C9229E" w:rsidRPr="005C0DE6" w:rsidRDefault="00C9229E" w:rsidP="00C9229E">
      <w:pPr>
        <w:rPr>
          <w:sz w:val="22"/>
          <w:szCs w:val="22"/>
        </w:rPr>
      </w:pPr>
      <w:r w:rsidRPr="005C0DE6">
        <w:rPr>
          <w:b/>
          <w:bCs/>
          <w:sz w:val="22"/>
          <w:szCs w:val="22"/>
        </w:rPr>
        <w:t xml:space="preserve">3. на расчетный счет в банке: </w:t>
      </w:r>
      <w:r w:rsidRPr="005C0DE6">
        <w:rPr>
          <w:sz w:val="22"/>
          <w:szCs w:val="22"/>
        </w:rPr>
        <w:t>Индивидуальный предприниматель Горохов Александр Анатольевич, 305018, г. Курск, ул. Черняховского, д.33</w:t>
      </w:r>
    </w:p>
    <w:p w:rsidR="00C9229E" w:rsidRPr="005C0DE6" w:rsidRDefault="00C9229E" w:rsidP="00C9229E">
      <w:pPr>
        <w:rPr>
          <w:sz w:val="22"/>
          <w:szCs w:val="22"/>
        </w:rPr>
      </w:pPr>
      <w:r w:rsidRPr="005C0DE6">
        <w:rPr>
          <w:sz w:val="22"/>
          <w:szCs w:val="22"/>
        </w:rPr>
        <w:t>ИНН 463001859833, КПП 463201001</w:t>
      </w:r>
    </w:p>
    <w:p w:rsidR="00C652DA" w:rsidRPr="00A85E34" w:rsidRDefault="00C652DA" w:rsidP="00C652DA">
      <w:pPr>
        <w:shd w:val="clear" w:color="auto" w:fill="FFFFFF"/>
        <w:rPr>
          <w:rFonts w:asciiTheme="majorHAnsi" w:hAnsiTheme="majorHAnsi"/>
          <w:color w:val="auto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color w:val="auto"/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Pr="00A85E34">
        <w:rPr>
          <w:rFonts w:asciiTheme="majorHAnsi" w:hAnsiTheme="majorHAnsi"/>
          <w:color w:val="auto"/>
          <w:sz w:val="20"/>
          <w:szCs w:val="20"/>
        </w:rPr>
        <w:t xml:space="preserve"> К</w:t>
      </w:r>
      <w:proofErr w:type="gramEnd"/>
      <w:r w:rsidRPr="00A85E34">
        <w:rPr>
          <w:rFonts w:asciiTheme="majorHAnsi" w:hAnsiTheme="majorHAnsi"/>
          <w:color w:val="auto"/>
          <w:sz w:val="20"/>
          <w:szCs w:val="20"/>
        </w:rPr>
        <w:t>орр. Счёт 30101810300000000606 БИК 043807606</w:t>
      </w:r>
    </w:p>
    <w:p w:rsidR="00C9229E" w:rsidRPr="005C0DE6" w:rsidRDefault="00523FE6" w:rsidP="00C9229E">
      <w:pPr>
        <w:pStyle w:val="a6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графе вид платежа указать: «ТПП-17</w:t>
      </w:r>
      <w:r w:rsidR="00C9229E" w:rsidRPr="005C0DE6">
        <w:rPr>
          <w:b/>
          <w:bCs/>
          <w:sz w:val="22"/>
          <w:szCs w:val="22"/>
        </w:rPr>
        <w:t>. Фамилия».</w:t>
      </w:r>
    </w:p>
    <w:p w:rsidR="00C9229E" w:rsidRPr="005C0DE6" w:rsidRDefault="00C9229E" w:rsidP="00C9229E">
      <w:pPr>
        <w:pStyle w:val="a6"/>
        <w:spacing w:after="0"/>
        <w:ind w:left="-142" w:right="-45"/>
        <w:jc w:val="both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>Требования к оформлению материалов:</w:t>
      </w:r>
    </w:p>
    <w:p w:rsidR="00C9229E" w:rsidRPr="005C0DE6" w:rsidRDefault="00C9229E" w:rsidP="00C9229E">
      <w:pPr>
        <w:pBdr>
          <w:bottom w:val="single" w:sz="4" w:space="1" w:color="auto"/>
        </w:pBdr>
        <w:shd w:val="clear" w:color="auto" w:fill="FFFFFF"/>
        <w:ind w:left="-142" w:right="-45"/>
        <w:rPr>
          <w:rFonts w:ascii="Cambria" w:hAnsi="Cambria"/>
          <w:sz w:val="22"/>
          <w:szCs w:val="22"/>
        </w:rPr>
      </w:pPr>
      <w:proofErr w:type="gramStart"/>
      <w:r w:rsidRPr="005C0DE6">
        <w:rPr>
          <w:rFonts w:ascii="Cambria" w:hAnsi="Cambria"/>
          <w:sz w:val="22"/>
          <w:szCs w:val="22"/>
        </w:rPr>
        <w:t xml:space="preserve">Поля – 2,5 см с каждой стороны; зеркальные, Шрифт - </w:t>
      </w:r>
      <w:r w:rsidRPr="005C0DE6">
        <w:rPr>
          <w:rFonts w:ascii="Cambria" w:hAnsi="Cambria"/>
          <w:sz w:val="22"/>
          <w:szCs w:val="22"/>
          <w:lang w:val="en-US"/>
        </w:rPr>
        <w:t>Times</w:t>
      </w:r>
      <w:r w:rsidRPr="005C0DE6">
        <w:rPr>
          <w:rFonts w:ascii="Cambria" w:hAnsi="Cambria"/>
          <w:sz w:val="22"/>
          <w:szCs w:val="22"/>
        </w:rPr>
        <w:t xml:space="preserve"> </w:t>
      </w:r>
      <w:r w:rsidRPr="005C0DE6">
        <w:rPr>
          <w:rFonts w:ascii="Cambria" w:hAnsi="Cambria"/>
          <w:sz w:val="22"/>
          <w:szCs w:val="22"/>
          <w:lang w:val="en-US"/>
        </w:rPr>
        <w:t>New</w:t>
      </w:r>
      <w:r w:rsidRPr="005C0DE6">
        <w:rPr>
          <w:rFonts w:ascii="Cambria" w:hAnsi="Cambria"/>
          <w:sz w:val="22"/>
          <w:szCs w:val="22"/>
        </w:rPr>
        <w:t xml:space="preserve"> </w:t>
      </w:r>
      <w:r w:rsidRPr="005C0DE6">
        <w:rPr>
          <w:rFonts w:ascii="Cambria" w:hAnsi="Cambria"/>
          <w:sz w:val="22"/>
          <w:szCs w:val="22"/>
          <w:lang w:val="en-US"/>
        </w:rPr>
        <w:t>Roman</w:t>
      </w:r>
      <w:r w:rsidRPr="005C0DE6">
        <w:rPr>
          <w:rFonts w:ascii="Cambria" w:hAnsi="Cambria"/>
          <w:sz w:val="22"/>
          <w:szCs w:val="22"/>
        </w:rPr>
        <w:t>, кегль 14, межстрочный интервал – одинарный; сноски по тексту, красная строка (отступ) по тексту – 0,5 см.</w:t>
      </w:r>
      <w:proofErr w:type="gramEnd"/>
    </w:p>
    <w:p w:rsidR="00C9229E" w:rsidRPr="005C0DE6" w:rsidRDefault="00C9229E" w:rsidP="00C9229E">
      <w:pPr>
        <w:pBdr>
          <w:bottom w:val="single" w:sz="4" w:space="1" w:color="auto"/>
        </w:pBdr>
        <w:shd w:val="clear" w:color="auto" w:fill="FFFFFF"/>
        <w:ind w:left="-142" w:right="-45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lastRenderedPageBreak/>
        <w:t>Название статьи - заглавными буквами, жирным шрифтом, выравнивание по центру;</w:t>
      </w:r>
    </w:p>
    <w:p w:rsidR="00C9229E" w:rsidRPr="005C0DE6" w:rsidRDefault="00C9229E" w:rsidP="00C9229E">
      <w:pPr>
        <w:pBdr>
          <w:bottom w:val="single" w:sz="4" w:space="1" w:color="auto"/>
        </w:pBdr>
        <w:shd w:val="clear" w:color="auto" w:fill="FFFFFF"/>
        <w:ind w:left="-142" w:right="-45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 xml:space="preserve">ФИО авторов </w:t>
      </w:r>
      <w:r w:rsidRPr="005C0DE6">
        <w:rPr>
          <w:rFonts w:ascii="Cambria" w:hAnsi="Cambria"/>
          <w:b/>
          <w:i/>
          <w:sz w:val="22"/>
          <w:szCs w:val="22"/>
        </w:rPr>
        <w:t>полностью</w:t>
      </w:r>
      <w:r w:rsidRPr="005C0DE6">
        <w:rPr>
          <w:rFonts w:ascii="Cambria" w:hAnsi="Cambria"/>
          <w:i/>
          <w:sz w:val="22"/>
          <w:szCs w:val="22"/>
        </w:rPr>
        <w:t>, ученая степень, звание, должность - жирный курсив, по центру.</w:t>
      </w:r>
    </w:p>
    <w:p w:rsidR="00C9229E" w:rsidRPr="005C0DE6" w:rsidRDefault="00C9229E" w:rsidP="00C9229E">
      <w:pPr>
        <w:pBdr>
          <w:bottom w:val="single" w:sz="4" w:space="1" w:color="auto"/>
        </w:pBdr>
        <w:shd w:val="clear" w:color="auto" w:fill="FFFFFF"/>
        <w:ind w:left="-142" w:right="-45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 xml:space="preserve">Наименование организации, </w:t>
      </w:r>
      <w:r w:rsidRPr="005C0DE6">
        <w:rPr>
          <w:rFonts w:ascii="Cambria" w:hAnsi="Cambria"/>
          <w:i/>
          <w:iCs/>
          <w:sz w:val="22"/>
          <w:szCs w:val="22"/>
        </w:rPr>
        <w:t xml:space="preserve">- </w:t>
      </w:r>
      <w:r w:rsidRPr="005C0DE6">
        <w:rPr>
          <w:rFonts w:ascii="Cambria" w:hAnsi="Cambria"/>
          <w:i/>
          <w:sz w:val="22"/>
          <w:szCs w:val="22"/>
        </w:rPr>
        <w:t>курсив, по центру</w:t>
      </w:r>
    </w:p>
    <w:p w:rsidR="00C9229E" w:rsidRPr="005C0DE6" w:rsidRDefault="00C9229E" w:rsidP="00C9229E">
      <w:pPr>
        <w:pBdr>
          <w:bottom w:val="single" w:sz="4" w:space="1" w:color="auto"/>
        </w:pBdr>
        <w:shd w:val="clear" w:color="auto" w:fill="FFFFFF"/>
        <w:ind w:left="-142" w:right="-45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>Аннотация, к</w:t>
      </w:r>
      <w:r w:rsidRPr="005C0DE6">
        <w:rPr>
          <w:rFonts w:ascii="Cambria" w:hAnsi="Cambria"/>
          <w:b/>
          <w:i/>
          <w:sz w:val="22"/>
          <w:szCs w:val="22"/>
        </w:rPr>
        <w:t>е</w:t>
      </w:r>
      <w:r w:rsidRPr="005C0DE6">
        <w:rPr>
          <w:rFonts w:ascii="Cambria" w:hAnsi="Cambria"/>
          <w:i/>
          <w:sz w:val="22"/>
          <w:szCs w:val="22"/>
        </w:rPr>
        <w:t>гль 14,</w:t>
      </w:r>
      <w:r w:rsidRPr="005C0DE6">
        <w:rPr>
          <w:rFonts w:ascii="Cambria" w:hAnsi="Cambria"/>
          <w:sz w:val="22"/>
          <w:szCs w:val="22"/>
        </w:rPr>
        <w:t xml:space="preserve"> </w:t>
      </w:r>
      <w:r w:rsidRPr="005C0DE6">
        <w:rPr>
          <w:rFonts w:ascii="Cambria" w:hAnsi="Cambria"/>
          <w:i/>
          <w:sz w:val="22"/>
          <w:szCs w:val="22"/>
        </w:rPr>
        <w:t>курсив, по ширине Список литературы (обязателен)</w:t>
      </w:r>
    </w:p>
    <w:p w:rsidR="00C9229E" w:rsidRPr="005C0DE6" w:rsidRDefault="00C9229E" w:rsidP="00C9229E">
      <w:pPr>
        <w:pBdr>
          <w:bottom w:val="single" w:sz="4" w:space="1" w:color="auto"/>
        </w:pBdr>
        <w:shd w:val="clear" w:color="auto" w:fill="FFFFFF"/>
        <w:ind w:left="-142" w:right="-45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 xml:space="preserve">В конце статьи укажите ФИО получателя полностью, почтовый адрес с указанием индекса (по этому адресу будет почтой выслан сборник материалов (в случае оплаты)), статья для сборника (журнала) телефон, </w:t>
      </w:r>
      <w:r w:rsidRPr="005C0DE6">
        <w:rPr>
          <w:rFonts w:ascii="Cambria" w:hAnsi="Cambria"/>
          <w:i/>
          <w:sz w:val="22"/>
          <w:szCs w:val="22"/>
          <w:lang w:val="en-US"/>
        </w:rPr>
        <w:t>e</w:t>
      </w:r>
      <w:r w:rsidRPr="005C0DE6">
        <w:rPr>
          <w:rFonts w:ascii="Cambria" w:hAnsi="Cambria"/>
          <w:i/>
          <w:sz w:val="22"/>
          <w:szCs w:val="22"/>
        </w:rPr>
        <w:t>-</w:t>
      </w:r>
      <w:r w:rsidRPr="005C0DE6">
        <w:rPr>
          <w:rFonts w:ascii="Cambria" w:hAnsi="Cambria"/>
          <w:i/>
          <w:sz w:val="22"/>
          <w:szCs w:val="22"/>
          <w:lang w:val="en-US"/>
        </w:rPr>
        <w:t>mail</w:t>
      </w:r>
      <w:r w:rsidRPr="005C0DE6">
        <w:rPr>
          <w:rFonts w:ascii="Cambria" w:hAnsi="Cambria"/>
          <w:i/>
          <w:sz w:val="22"/>
          <w:szCs w:val="22"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523FE6" w:rsidRDefault="00523FE6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Default="00C9229E" w:rsidP="00C9229E">
      <w:pPr>
        <w:pStyle w:val="a6"/>
        <w:spacing w:after="0"/>
        <w:rPr>
          <w:b/>
          <w:bCs/>
          <w:sz w:val="22"/>
          <w:szCs w:val="22"/>
        </w:rPr>
      </w:pP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color w:val="FF0000"/>
          <w:sz w:val="24"/>
          <w:szCs w:val="24"/>
          <w:shd w:val="clear" w:color="auto" w:fill="FFFFFF"/>
        </w:rPr>
      </w:pPr>
      <w:r w:rsidRPr="000764F2">
        <w:rPr>
          <w:rFonts w:ascii="Cambria" w:hAnsi="Cambria"/>
          <w:color w:val="FF0000"/>
          <w:sz w:val="24"/>
          <w:szCs w:val="24"/>
          <w:shd w:val="clear" w:color="auto" w:fill="FFFFFF"/>
        </w:rPr>
        <w:lastRenderedPageBreak/>
        <w:t xml:space="preserve">Оформления статьи для сборника </w:t>
      </w:r>
    </w:p>
    <w:p w:rsidR="00C9229E" w:rsidRPr="000764F2" w:rsidRDefault="00C9229E" w:rsidP="00C9229E">
      <w:pPr>
        <w:shd w:val="clear" w:color="auto" w:fill="FFFFFF"/>
        <w:tabs>
          <w:tab w:val="left" w:pos="851"/>
        </w:tabs>
        <w:suppressAutoHyphens w:val="0"/>
        <w:jc w:val="center"/>
        <w:rPr>
          <w:rFonts w:ascii="Cambria" w:hAnsi="Cambria"/>
          <w:bCs/>
          <w:iCs/>
          <w:sz w:val="20"/>
          <w:szCs w:val="20"/>
        </w:rPr>
      </w:pPr>
      <w:r w:rsidRPr="000764F2">
        <w:rPr>
          <w:rFonts w:ascii="Cambria" w:hAnsi="Cambria"/>
          <w:b/>
          <w:bCs/>
          <w:iCs/>
          <w:sz w:val="20"/>
          <w:szCs w:val="20"/>
        </w:rPr>
        <w:t>РАЗРАБОТКА МЕТОДИКА ИДЕНТИФИКАЦИИ ПАРАМЕТРОВ МОДЕЛИ ДИН</w:t>
      </w:r>
      <w:r w:rsidRPr="000764F2">
        <w:rPr>
          <w:rFonts w:ascii="Cambria" w:hAnsi="Cambria"/>
          <w:b/>
          <w:bCs/>
          <w:iCs/>
          <w:sz w:val="20"/>
          <w:szCs w:val="20"/>
        </w:rPr>
        <w:t>А</w:t>
      </w:r>
      <w:r w:rsidRPr="000764F2">
        <w:rPr>
          <w:rFonts w:ascii="Cambria" w:hAnsi="Cambria"/>
          <w:b/>
          <w:bCs/>
          <w:iCs/>
          <w:sz w:val="20"/>
          <w:szCs w:val="20"/>
        </w:rPr>
        <w:t>МИКИ РЕКТИФИКАЦИОННЫХ КОЛОНН</w:t>
      </w:r>
      <w:r w:rsidRPr="000764F2">
        <w:rPr>
          <w:rFonts w:ascii="Cambria" w:hAnsi="Cambria"/>
          <w:bCs/>
          <w:iCs/>
          <w:sz w:val="20"/>
          <w:szCs w:val="20"/>
        </w:rPr>
        <w:t xml:space="preserve"> </w:t>
      </w:r>
    </w:p>
    <w:p w:rsidR="00C9229E" w:rsidRPr="000764F2" w:rsidRDefault="00C9229E" w:rsidP="00C9229E">
      <w:pPr>
        <w:widowControl w:val="0"/>
        <w:jc w:val="center"/>
        <w:rPr>
          <w:rFonts w:ascii="Cambria" w:hAnsi="Cambria"/>
          <w:b/>
          <w:i/>
          <w:sz w:val="20"/>
          <w:szCs w:val="20"/>
        </w:rPr>
      </w:pPr>
      <w:r w:rsidRPr="000764F2">
        <w:rPr>
          <w:rFonts w:ascii="Cambria" w:hAnsi="Cambria"/>
          <w:b/>
          <w:i/>
          <w:sz w:val="20"/>
          <w:szCs w:val="20"/>
        </w:rPr>
        <w:t>Акулова Алла Ивановна</w:t>
      </w:r>
      <w:r w:rsidRPr="000764F2">
        <w:rPr>
          <w:rFonts w:ascii="Cambria" w:hAnsi="Cambria"/>
          <w:i/>
          <w:sz w:val="20"/>
          <w:szCs w:val="20"/>
        </w:rPr>
        <w:t>, студент</w:t>
      </w:r>
    </w:p>
    <w:p w:rsidR="00C9229E" w:rsidRPr="000764F2" w:rsidRDefault="00C9229E" w:rsidP="00C9229E">
      <w:pPr>
        <w:widowControl w:val="0"/>
        <w:jc w:val="center"/>
        <w:rPr>
          <w:rFonts w:ascii="Cambria" w:hAnsi="Cambria"/>
          <w:i/>
          <w:sz w:val="20"/>
          <w:szCs w:val="20"/>
        </w:rPr>
      </w:pPr>
      <w:r w:rsidRPr="000764F2">
        <w:rPr>
          <w:rFonts w:ascii="Cambria" w:hAnsi="Cambria"/>
          <w:i/>
          <w:sz w:val="20"/>
          <w:szCs w:val="20"/>
        </w:rPr>
        <w:t>(</w:t>
      </w:r>
      <w:r w:rsidRPr="000764F2">
        <w:rPr>
          <w:rFonts w:ascii="Cambria" w:hAnsi="Cambria"/>
          <w:i/>
          <w:sz w:val="20"/>
          <w:szCs w:val="20"/>
          <w:lang w:val="en-US"/>
        </w:rPr>
        <w:t>e</w:t>
      </w:r>
      <w:r w:rsidRPr="000764F2">
        <w:rPr>
          <w:rFonts w:ascii="Cambria" w:hAnsi="Cambria"/>
          <w:i/>
          <w:sz w:val="20"/>
          <w:szCs w:val="20"/>
        </w:rPr>
        <w:t>-</w:t>
      </w:r>
      <w:r w:rsidRPr="000764F2">
        <w:rPr>
          <w:rFonts w:ascii="Cambria" w:hAnsi="Cambria"/>
          <w:i/>
          <w:sz w:val="20"/>
          <w:szCs w:val="20"/>
          <w:lang w:val="en-US"/>
        </w:rPr>
        <w:t>mail</w:t>
      </w:r>
      <w:r w:rsidRPr="000764F2">
        <w:rPr>
          <w:rFonts w:ascii="Cambria" w:hAnsi="Cambria"/>
          <w:i/>
          <w:sz w:val="20"/>
          <w:szCs w:val="20"/>
        </w:rPr>
        <w:t xml:space="preserve">: </w:t>
      </w:r>
      <w:proofErr w:type="spellStart"/>
      <w:r w:rsidRPr="000764F2">
        <w:rPr>
          <w:rFonts w:ascii="Cambria" w:hAnsi="Cambria"/>
          <w:i/>
          <w:sz w:val="20"/>
          <w:szCs w:val="20"/>
          <w:lang w:val="en-US"/>
        </w:rPr>
        <w:t>ak</w:t>
      </w:r>
      <w:proofErr w:type="spellEnd"/>
      <w:r w:rsidRPr="000764F2">
        <w:rPr>
          <w:rFonts w:ascii="Cambria" w:hAnsi="Cambria"/>
          <w:i/>
          <w:sz w:val="20"/>
          <w:szCs w:val="20"/>
        </w:rPr>
        <w:t>-</w:t>
      </w:r>
      <w:proofErr w:type="spellStart"/>
      <w:r w:rsidRPr="000764F2">
        <w:rPr>
          <w:rFonts w:ascii="Cambria" w:hAnsi="Cambria"/>
          <w:i/>
          <w:sz w:val="20"/>
          <w:szCs w:val="20"/>
          <w:lang w:val="en-US"/>
        </w:rPr>
        <w:t>vik</w:t>
      </w:r>
      <w:proofErr w:type="spellEnd"/>
      <w:r w:rsidRPr="000764F2">
        <w:rPr>
          <w:rFonts w:ascii="Cambria" w:hAnsi="Cambria"/>
          <w:i/>
          <w:sz w:val="20"/>
          <w:szCs w:val="20"/>
        </w:rPr>
        <w:t>@</w:t>
      </w:r>
      <w:r w:rsidRPr="000764F2">
        <w:rPr>
          <w:rFonts w:ascii="Cambria" w:hAnsi="Cambria"/>
          <w:i/>
          <w:sz w:val="20"/>
          <w:szCs w:val="20"/>
          <w:lang w:val="en-US"/>
        </w:rPr>
        <w:t>mail</w:t>
      </w:r>
      <w:r w:rsidRPr="000764F2">
        <w:rPr>
          <w:rFonts w:ascii="Cambria" w:hAnsi="Cambria"/>
          <w:i/>
          <w:sz w:val="20"/>
          <w:szCs w:val="20"/>
        </w:rPr>
        <w:t>.</w:t>
      </w:r>
      <w:proofErr w:type="spellStart"/>
      <w:r w:rsidRPr="000764F2">
        <w:rPr>
          <w:rFonts w:ascii="Cambria" w:hAnsi="Cambria"/>
          <w:i/>
          <w:sz w:val="20"/>
          <w:szCs w:val="20"/>
          <w:lang w:val="en-US"/>
        </w:rPr>
        <w:t>ru</w:t>
      </w:r>
      <w:proofErr w:type="spellEnd"/>
      <w:r w:rsidRPr="000764F2">
        <w:rPr>
          <w:rFonts w:ascii="Cambria" w:hAnsi="Cambria"/>
          <w:i/>
          <w:sz w:val="20"/>
          <w:szCs w:val="20"/>
        </w:rPr>
        <w:t>)</w:t>
      </w:r>
    </w:p>
    <w:p w:rsidR="00C9229E" w:rsidRPr="000764F2" w:rsidRDefault="00C9229E" w:rsidP="00C9229E">
      <w:pPr>
        <w:widowControl w:val="0"/>
        <w:jc w:val="center"/>
        <w:rPr>
          <w:rFonts w:ascii="Cambria" w:hAnsi="Cambria"/>
          <w:i/>
          <w:sz w:val="20"/>
          <w:szCs w:val="20"/>
        </w:rPr>
      </w:pPr>
      <w:r w:rsidRPr="000764F2">
        <w:rPr>
          <w:rFonts w:ascii="Cambria" w:hAnsi="Cambria"/>
          <w:b/>
          <w:i/>
          <w:sz w:val="20"/>
          <w:szCs w:val="20"/>
        </w:rPr>
        <w:t>Долгова Марина Ивановна</w:t>
      </w:r>
      <w:r w:rsidRPr="000764F2">
        <w:rPr>
          <w:rFonts w:ascii="Cambria" w:hAnsi="Cambria"/>
          <w:i/>
          <w:sz w:val="20"/>
          <w:szCs w:val="20"/>
        </w:rPr>
        <w:t>, к.т.н., доцент</w:t>
      </w:r>
    </w:p>
    <w:p w:rsidR="00C9229E" w:rsidRPr="000764F2" w:rsidRDefault="00C9229E" w:rsidP="00C9229E">
      <w:pPr>
        <w:widowControl w:val="0"/>
        <w:jc w:val="center"/>
        <w:rPr>
          <w:rFonts w:ascii="Cambria" w:hAnsi="Cambria"/>
          <w:i/>
          <w:sz w:val="20"/>
          <w:szCs w:val="20"/>
          <w:lang w:val="en-US"/>
        </w:rPr>
      </w:pPr>
      <w:r w:rsidRPr="000764F2">
        <w:rPr>
          <w:rFonts w:ascii="Cambria" w:hAnsi="Cambria"/>
          <w:i/>
          <w:sz w:val="20"/>
          <w:szCs w:val="20"/>
          <w:lang w:val="en-US"/>
        </w:rPr>
        <w:t>(</w:t>
      </w:r>
      <w:proofErr w:type="gramStart"/>
      <w:r w:rsidRPr="000764F2">
        <w:rPr>
          <w:rFonts w:ascii="Cambria" w:hAnsi="Cambria"/>
          <w:i/>
          <w:sz w:val="20"/>
          <w:szCs w:val="20"/>
          <w:lang w:val="en-US"/>
        </w:rPr>
        <w:t>e-mail</w:t>
      </w:r>
      <w:proofErr w:type="gramEnd"/>
      <w:r w:rsidRPr="000764F2">
        <w:rPr>
          <w:rFonts w:ascii="Cambria" w:hAnsi="Cambria"/>
          <w:i/>
          <w:sz w:val="20"/>
          <w:szCs w:val="20"/>
          <w:lang w:val="en-US"/>
        </w:rPr>
        <w:t>: ak-vik@mail.ru)</w:t>
      </w:r>
    </w:p>
    <w:p w:rsidR="00C9229E" w:rsidRPr="007C16B8" w:rsidRDefault="00C9229E" w:rsidP="00C9229E">
      <w:pPr>
        <w:jc w:val="center"/>
        <w:rPr>
          <w:rFonts w:ascii="Cambria" w:hAnsi="Cambria"/>
          <w:sz w:val="20"/>
          <w:szCs w:val="20"/>
        </w:rPr>
      </w:pPr>
      <w:r w:rsidRPr="007C16B8">
        <w:rPr>
          <w:rFonts w:ascii="Cambria" w:hAnsi="Cambria"/>
          <w:sz w:val="20"/>
          <w:szCs w:val="20"/>
        </w:rPr>
        <w:t>Курская государственная сельскохозяйственная академия</w:t>
      </w:r>
      <w:r>
        <w:rPr>
          <w:rFonts w:ascii="Cambria" w:hAnsi="Cambria"/>
          <w:sz w:val="20"/>
          <w:szCs w:val="20"/>
        </w:rPr>
        <w:t xml:space="preserve"> </w:t>
      </w:r>
      <w:r w:rsidRPr="007C16B8">
        <w:rPr>
          <w:rFonts w:ascii="Cambria" w:hAnsi="Cambria"/>
          <w:sz w:val="20"/>
          <w:szCs w:val="20"/>
        </w:rPr>
        <w:t>имени И.И. Иванова</w:t>
      </w:r>
    </w:p>
    <w:p w:rsidR="00C9229E" w:rsidRPr="000764F2" w:rsidRDefault="00C9229E" w:rsidP="00C9229E">
      <w:pPr>
        <w:widowControl w:val="0"/>
        <w:rPr>
          <w:rFonts w:ascii="Cambria" w:hAnsi="Cambria"/>
          <w:sz w:val="12"/>
          <w:szCs w:val="12"/>
        </w:rPr>
      </w:pPr>
    </w:p>
    <w:p w:rsidR="00C9229E" w:rsidRPr="000764F2" w:rsidRDefault="00C9229E" w:rsidP="00C9229E">
      <w:pPr>
        <w:widowControl w:val="0"/>
        <w:ind w:firstLine="284"/>
        <w:jc w:val="both"/>
        <w:rPr>
          <w:rFonts w:ascii="Cambria" w:hAnsi="Cambria"/>
          <w:i/>
          <w:sz w:val="20"/>
          <w:szCs w:val="20"/>
        </w:rPr>
      </w:pPr>
      <w:r w:rsidRPr="000764F2">
        <w:rPr>
          <w:rFonts w:ascii="Cambria" w:hAnsi="Cambria"/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C9229E" w:rsidRPr="000764F2" w:rsidRDefault="00C9229E" w:rsidP="00C9229E">
      <w:pPr>
        <w:widowControl w:val="0"/>
        <w:ind w:firstLine="284"/>
        <w:jc w:val="both"/>
        <w:rPr>
          <w:rFonts w:ascii="Cambria" w:hAnsi="Cambria"/>
          <w:i/>
          <w:sz w:val="20"/>
          <w:szCs w:val="20"/>
        </w:rPr>
      </w:pPr>
      <w:r w:rsidRPr="000764F2">
        <w:rPr>
          <w:rFonts w:ascii="Cambria" w:hAnsi="Cambria"/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0764F2">
        <w:rPr>
          <w:rFonts w:ascii="Cambria" w:hAnsi="Cambria"/>
          <w:color w:val="auto"/>
          <w:sz w:val="24"/>
          <w:szCs w:val="24"/>
          <w:shd w:val="clear" w:color="auto" w:fill="FFFFFF"/>
        </w:rPr>
        <w:t>…….</w:t>
      </w: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0764F2">
        <w:rPr>
          <w:rFonts w:ascii="Cambria" w:hAnsi="Cambria"/>
          <w:color w:val="auto"/>
          <w:sz w:val="24"/>
          <w:szCs w:val="24"/>
          <w:shd w:val="clear" w:color="auto" w:fill="FFFFFF"/>
        </w:rPr>
        <w:t>Те</w:t>
      </w:r>
      <w:proofErr w:type="gramStart"/>
      <w:r w:rsidRPr="000764F2">
        <w:rPr>
          <w:rFonts w:ascii="Cambria" w:hAnsi="Cambria"/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0764F2">
        <w:rPr>
          <w:rFonts w:ascii="Cambria" w:hAnsi="Cambria"/>
          <w:color w:val="auto"/>
          <w:sz w:val="24"/>
          <w:szCs w:val="24"/>
          <w:shd w:val="clear" w:color="auto" w:fill="FFFFFF"/>
        </w:rPr>
        <w:t>атьи</w:t>
      </w: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color w:val="auto"/>
          <w:sz w:val="20"/>
          <w:szCs w:val="20"/>
          <w:shd w:val="clear" w:color="auto" w:fill="FFFFFF"/>
        </w:rPr>
      </w:pPr>
      <w:r w:rsidRPr="000764F2">
        <w:rPr>
          <w:rFonts w:ascii="Cambria" w:hAnsi="Cambria"/>
          <w:color w:val="auto"/>
          <w:sz w:val="20"/>
          <w:szCs w:val="20"/>
          <w:shd w:val="clear" w:color="auto" w:fill="FFFFFF"/>
        </w:rPr>
        <w:t>….</w:t>
      </w: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i/>
          <w:color w:val="auto"/>
          <w:sz w:val="20"/>
          <w:szCs w:val="20"/>
          <w:shd w:val="clear" w:color="auto" w:fill="FFFFFF"/>
        </w:rPr>
      </w:pPr>
      <w:r w:rsidRPr="000764F2">
        <w:rPr>
          <w:rFonts w:ascii="Cambria" w:hAnsi="Cambria"/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color w:val="auto"/>
          <w:sz w:val="20"/>
          <w:szCs w:val="20"/>
          <w:shd w:val="clear" w:color="auto" w:fill="FFFFFF"/>
        </w:rPr>
      </w:pPr>
      <w:r w:rsidRPr="000764F2">
        <w:rPr>
          <w:rFonts w:ascii="Cambria" w:hAnsi="Cambria"/>
          <w:color w:val="auto"/>
          <w:sz w:val="20"/>
          <w:szCs w:val="20"/>
          <w:shd w:val="clear" w:color="auto" w:fill="FFFFFF"/>
        </w:rPr>
        <w:t>1.    ……</w:t>
      </w:r>
    </w:p>
    <w:p w:rsidR="00C9229E" w:rsidRPr="000764F2" w:rsidRDefault="00C9229E" w:rsidP="00C9229E">
      <w:pPr>
        <w:pStyle w:val="a6"/>
        <w:spacing w:after="0"/>
        <w:jc w:val="both"/>
        <w:rPr>
          <w:rFonts w:ascii="Cambria" w:hAnsi="Cambria"/>
          <w:sz w:val="12"/>
          <w:szCs w:val="12"/>
        </w:rPr>
      </w:pPr>
    </w:p>
    <w:p w:rsidR="00C9229E" w:rsidRPr="000764F2" w:rsidRDefault="00C9229E" w:rsidP="00C9229E">
      <w:pPr>
        <w:widowControl w:val="0"/>
        <w:rPr>
          <w:rFonts w:ascii="Cambria" w:hAnsi="Cambria"/>
          <w:i/>
          <w:sz w:val="20"/>
          <w:szCs w:val="20"/>
        </w:rPr>
      </w:pPr>
      <w:proofErr w:type="spellStart"/>
      <w:r w:rsidRPr="000764F2">
        <w:rPr>
          <w:rFonts w:ascii="Cambria" w:hAnsi="Cambria"/>
          <w:b/>
          <w:i/>
          <w:sz w:val="20"/>
          <w:szCs w:val="20"/>
          <w:lang w:val="en-US"/>
        </w:rPr>
        <w:t>Akulova</w:t>
      </w:r>
      <w:proofErr w:type="spellEnd"/>
      <w:r w:rsidRPr="000764F2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0764F2">
        <w:rPr>
          <w:rFonts w:ascii="Cambria" w:hAnsi="Cambria"/>
          <w:b/>
          <w:i/>
          <w:sz w:val="20"/>
          <w:szCs w:val="20"/>
          <w:lang w:val="en-US"/>
        </w:rPr>
        <w:t>Alla</w:t>
      </w:r>
      <w:proofErr w:type="spellEnd"/>
      <w:r w:rsidRPr="000764F2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0764F2">
        <w:rPr>
          <w:rFonts w:ascii="Cambria" w:hAnsi="Cambria"/>
          <w:b/>
          <w:i/>
          <w:sz w:val="20"/>
          <w:szCs w:val="20"/>
          <w:lang w:val="en-US"/>
        </w:rPr>
        <w:t>Ivanovna</w:t>
      </w:r>
      <w:proofErr w:type="spellEnd"/>
      <w:r w:rsidRPr="000764F2">
        <w:rPr>
          <w:rFonts w:ascii="Cambria" w:hAnsi="Cambria"/>
          <w:i/>
          <w:sz w:val="20"/>
          <w:szCs w:val="20"/>
        </w:rPr>
        <w:t xml:space="preserve">, </w:t>
      </w:r>
      <w:r w:rsidRPr="000764F2">
        <w:rPr>
          <w:rFonts w:ascii="Cambria" w:hAnsi="Cambria"/>
          <w:i/>
          <w:sz w:val="20"/>
          <w:szCs w:val="20"/>
          <w:lang w:val="en-US"/>
        </w:rPr>
        <w:t>student</w:t>
      </w:r>
    </w:p>
    <w:p w:rsidR="00C9229E" w:rsidRPr="000764F2" w:rsidRDefault="00C9229E" w:rsidP="00C9229E">
      <w:pPr>
        <w:widowControl w:val="0"/>
        <w:rPr>
          <w:rFonts w:ascii="Cambria" w:hAnsi="Cambria"/>
          <w:i/>
          <w:sz w:val="20"/>
          <w:szCs w:val="20"/>
          <w:lang w:val="en-US"/>
        </w:rPr>
      </w:pPr>
      <w:r w:rsidRPr="000764F2">
        <w:rPr>
          <w:rFonts w:ascii="Cambria" w:hAnsi="Cambria"/>
          <w:i/>
          <w:sz w:val="20"/>
          <w:szCs w:val="20"/>
          <w:lang w:val="en-US"/>
        </w:rPr>
        <w:t>(</w:t>
      </w:r>
      <w:proofErr w:type="gramStart"/>
      <w:r w:rsidRPr="000764F2">
        <w:rPr>
          <w:rFonts w:ascii="Cambria" w:hAnsi="Cambria"/>
          <w:i/>
          <w:sz w:val="20"/>
          <w:szCs w:val="20"/>
          <w:lang w:val="en-US"/>
        </w:rPr>
        <w:t>e-mail</w:t>
      </w:r>
      <w:proofErr w:type="gramEnd"/>
      <w:r w:rsidRPr="000764F2">
        <w:rPr>
          <w:rFonts w:ascii="Cambria" w:hAnsi="Cambria"/>
          <w:i/>
          <w:sz w:val="20"/>
          <w:szCs w:val="20"/>
          <w:lang w:val="en-US"/>
        </w:rPr>
        <w:t>: ak-vik@mail.ru)</w:t>
      </w:r>
    </w:p>
    <w:p w:rsidR="00C9229E" w:rsidRPr="000764F2" w:rsidRDefault="00C9229E" w:rsidP="00C9229E">
      <w:pPr>
        <w:widowControl w:val="0"/>
        <w:rPr>
          <w:rFonts w:ascii="Cambria" w:hAnsi="Cambria"/>
          <w:i/>
          <w:sz w:val="20"/>
          <w:szCs w:val="20"/>
          <w:lang w:val="en-US"/>
        </w:rPr>
      </w:pPr>
      <w:r w:rsidRPr="000764F2">
        <w:rPr>
          <w:rFonts w:ascii="Cambria" w:hAnsi="Cambria"/>
          <w:i/>
          <w:sz w:val="20"/>
          <w:szCs w:val="20"/>
          <w:lang w:val="en-US"/>
        </w:rPr>
        <w:t>Southwest state university, Kursk, Russia</w:t>
      </w:r>
    </w:p>
    <w:p w:rsidR="00C9229E" w:rsidRPr="000764F2" w:rsidRDefault="00C9229E" w:rsidP="00C9229E">
      <w:pPr>
        <w:widowControl w:val="0"/>
        <w:rPr>
          <w:rFonts w:ascii="Cambria" w:hAnsi="Cambria"/>
          <w:i/>
          <w:sz w:val="20"/>
          <w:szCs w:val="20"/>
          <w:lang w:val="en-US"/>
        </w:rPr>
      </w:pPr>
      <w:proofErr w:type="spellStart"/>
      <w:r w:rsidRPr="000764F2">
        <w:rPr>
          <w:rFonts w:ascii="Cambria" w:hAnsi="Cambria"/>
          <w:b/>
          <w:i/>
          <w:sz w:val="20"/>
          <w:szCs w:val="20"/>
          <w:lang w:val="en-US"/>
        </w:rPr>
        <w:t>Dolgova</w:t>
      </w:r>
      <w:proofErr w:type="spellEnd"/>
      <w:r w:rsidRPr="000764F2">
        <w:rPr>
          <w:rFonts w:ascii="Cambria" w:hAnsi="Cambria"/>
          <w:b/>
          <w:i/>
          <w:sz w:val="20"/>
          <w:szCs w:val="20"/>
          <w:lang w:val="en-US"/>
        </w:rPr>
        <w:t xml:space="preserve"> Marina </w:t>
      </w:r>
      <w:proofErr w:type="spellStart"/>
      <w:r w:rsidRPr="000764F2">
        <w:rPr>
          <w:rFonts w:ascii="Cambria" w:hAnsi="Cambria"/>
          <w:b/>
          <w:i/>
          <w:sz w:val="20"/>
          <w:szCs w:val="20"/>
          <w:lang w:val="en-US"/>
        </w:rPr>
        <w:t>Ivanovna</w:t>
      </w:r>
      <w:proofErr w:type="spellEnd"/>
      <w:r w:rsidRPr="000764F2">
        <w:rPr>
          <w:rFonts w:ascii="Cambria" w:hAnsi="Cambria"/>
          <w:b/>
          <w:i/>
          <w:sz w:val="20"/>
          <w:szCs w:val="20"/>
          <w:lang w:val="en-US"/>
        </w:rPr>
        <w:t xml:space="preserve">, </w:t>
      </w:r>
      <w:proofErr w:type="spellStart"/>
      <w:r w:rsidRPr="000764F2">
        <w:rPr>
          <w:rFonts w:ascii="Cambria" w:hAnsi="Cambria"/>
          <w:b/>
          <w:i/>
          <w:sz w:val="20"/>
          <w:szCs w:val="20"/>
          <w:lang w:val="en-US"/>
        </w:rPr>
        <w:t>Cand.Tech.Sci</w:t>
      </w:r>
      <w:proofErr w:type="spellEnd"/>
      <w:r w:rsidRPr="000764F2">
        <w:rPr>
          <w:rFonts w:ascii="Cambria" w:hAnsi="Cambria"/>
          <w:b/>
          <w:i/>
          <w:sz w:val="20"/>
          <w:szCs w:val="20"/>
          <w:lang w:val="en-US"/>
        </w:rPr>
        <w:t>.</w:t>
      </w:r>
      <w:r w:rsidRPr="000764F2">
        <w:rPr>
          <w:rFonts w:ascii="Cambria" w:hAnsi="Cambria"/>
          <w:i/>
          <w:sz w:val="20"/>
          <w:szCs w:val="20"/>
          <w:lang w:val="en-US"/>
        </w:rPr>
        <w:t>, associate professor</w:t>
      </w:r>
    </w:p>
    <w:p w:rsidR="00C9229E" w:rsidRPr="000764F2" w:rsidRDefault="00C9229E" w:rsidP="00C9229E">
      <w:pPr>
        <w:widowControl w:val="0"/>
        <w:rPr>
          <w:rFonts w:ascii="Cambria" w:hAnsi="Cambria"/>
          <w:i/>
          <w:sz w:val="20"/>
          <w:szCs w:val="20"/>
          <w:lang w:val="en-US"/>
        </w:rPr>
      </w:pPr>
      <w:r w:rsidRPr="000764F2">
        <w:rPr>
          <w:rFonts w:ascii="Cambria" w:hAnsi="Cambria"/>
          <w:i/>
          <w:sz w:val="20"/>
          <w:szCs w:val="20"/>
          <w:lang w:val="en-US"/>
        </w:rPr>
        <w:t>Southwest state university, Kursk, Russia</w:t>
      </w:r>
    </w:p>
    <w:p w:rsidR="00C9229E" w:rsidRPr="000764F2" w:rsidRDefault="00C9229E" w:rsidP="00C9229E">
      <w:pPr>
        <w:widowControl w:val="0"/>
        <w:rPr>
          <w:rFonts w:ascii="Cambria" w:hAnsi="Cambria"/>
          <w:b/>
          <w:sz w:val="20"/>
          <w:szCs w:val="20"/>
          <w:lang w:val="en-US"/>
        </w:rPr>
      </w:pPr>
      <w:r w:rsidRPr="000764F2">
        <w:rPr>
          <w:rFonts w:ascii="Cambria" w:hAnsi="Cambria"/>
          <w:b/>
          <w:sz w:val="20"/>
          <w:szCs w:val="20"/>
          <w:lang w:val="en-US"/>
        </w:rPr>
        <w:t>FEATURES OF</w:t>
      </w:r>
      <w:r w:rsidRPr="000764F2">
        <w:rPr>
          <w:rFonts w:ascii="Cambria" w:hAnsi="Cambria"/>
          <w:sz w:val="20"/>
          <w:szCs w:val="20"/>
          <w:lang w:val="en-US"/>
        </w:rPr>
        <w:t xml:space="preserve"> </w:t>
      </w:r>
      <w:r w:rsidRPr="000764F2">
        <w:rPr>
          <w:rFonts w:ascii="Cambria" w:hAnsi="Cambria"/>
          <w:b/>
          <w:sz w:val="20"/>
          <w:szCs w:val="20"/>
          <w:lang w:val="en-US"/>
        </w:rPr>
        <w:t>INTERROGATION OF MINORS ON PRELIMINARY INVESTIGATION</w:t>
      </w:r>
    </w:p>
    <w:p w:rsidR="00C9229E" w:rsidRPr="000764F2" w:rsidRDefault="00C9229E" w:rsidP="00C9229E">
      <w:pPr>
        <w:rPr>
          <w:rFonts w:ascii="Cambria" w:hAnsi="Cambria"/>
          <w:i/>
          <w:sz w:val="20"/>
          <w:szCs w:val="20"/>
          <w:lang w:val="en-US" w:eastAsia="ru-RU"/>
        </w:rPr>
      </w:pPr>
      <w:r w:rsidRPr="000764F2">
        <w:rPr>
          <w:rFonts w:ascii="Cambria" w:hAnsi="Cambria"/>
          <w:b/>
          <w:i/>
          <w:sz w:val="20"/>
          <w:szCs w:val="20"/>
          <w:lang w:val="en-US" w:eastAsia="ru-RU"/>
        </w:rPr>
        <w:t xml:space="preserve">Abstract. </w:t>
      </w:r>
      <w:r w:rsidRPr="000764F2">
        <w:rPr>
          <w:rFonts w:ascii="Cambria" w:hAnsi="Cambria"/>
          <w:i/>
          <w:sz w:val="20"/>
          <w:szCs w:val="20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C9229E" w:rsidRPr="000764F2" w:rsidRDefault="00C9229E" w:rsidP="00C9229E">
      <w:pPr>
        <w:rPr>
          <w:rFonts w:ascii="Cambria" w:hAnsi="Cambria"/>
          <w:i/>
          <w:sz w:val="20"/>
          <w:szCs w:val="20"/>
          <w:lang w:val="en-US" w:eastAsia="ru-RU"/>
        </w:rPr>
      </w:pPr>
      <w:r w:rsidRPr="000764F2">
        <w:rPr>
          <w:rFonts w:ascii="Cambria" w:hAnsi="Cambria"/>
          <w:b/>
          <w:i/>
          <w:sz w:val="20"/>
          <w:szCs w:val="20"/>
          <w:lang w:val="en-US" w:eastAsia="ru-RU"/>
        </w:rPr>
        <w:t>Keywords:</w:t>
      </w:r>
      <w:r w:rsidRPr="000764F2">
        <w:rPr>
          <w:rFonts w:ascii="Cambria" w:hAnsi="Cambria"/>
          <w:i/>
          <w:sz w:val="20"/>
          <w:szCs w:val="20"/>
          <w:lang w:val="en-US" w:eastAsia="ru-RU"/>
        </w:rPr>
        <w:t xml:space="preserve"> investigative action, interrogation, interrogation tactics, imperfectly-year-old.</w:t>
      </w:r>
    </w:p>
    <w:p w:rsidR="00C9229E" w:rsidRPr="00C9229E" w:rsidRDefault="00C9229E" w:rsidP="009A79AB">
      <w:pPr>
        <w:shd w:val="clear" w:color="auto" w:fill="FFFFFF"/>
        <w:autoSpaceDE w:val="0"/>
        <w:jc w:val="center"/>
        <w:rPr>
          <w:b/>
          <w:i/>
          <w:iCs/>
          <w:sz w:val="18"/>
          <w:szCs w:val="18"/>
          <w:lang w:val="en-US"/>
        </w:rPr>
      </w:pPr>
    </w:p>
    <w:sectPr w:rsidR="00C9229E" w:rsidRPr="00C9229E" w:rsidSect="00523FE6">
      <w:footnotePr>
        <w:pos w:val="beneathText"/>
      </w:footnotePr>
      <w:pgSz w:w="16837" w:h="11905" w:orient="landscape"/>
      <w:pgMar w:top="426" w:right="709" w:bottom="709" w:left="567" w:header="720" w:footer="720" w:gutter="0"/>
      <w:cols w:num="2" w:space="81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113D1E"/>
    <w:multiLevelType w:val="hybridMultilevel"/>
    <w:tmpl w:val="48CE61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7DE7E77"/>
    <w:multiLevelType w:val="hybridMultilevel"/>
    <w:tmpl w:val="EBEC6E76"/>
    <w:lvl w:ilvl="0" w:tplc="E7203516">
      <w:start w:val="25"/>
      <w:numFmt w:val="bullet"/>
      <w:lvlText w:val="•"/>
      <w:lvlJc w:val="left"/>
      <w:pPr>
        <w:ind w:left="70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903D5"/>
    <w:multiLevelType w:val="hybridMultilevel"/>
    <w:tmpl w:val="6E6A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42ECA"/>
    <w:multiLevelType w:val="multilevel"/>
    <w:tmpl w:val="5EDC7C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B7A9B"/>
    <w:multiLevelType w:val="hybridMultilevel"/>
    <w:tmpl w:val="B8FE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D6519A"/>
    <w:multiLevelType w:val="hybridMultilevel"/>
    <w:tmpl w:val="B1F0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525A4A"/>
    <w:multiLevelType w:val="hybridMultilevel"/>
    <w:tmpl w:val="3732E554"/>
    <w:lvl w:ilvl="0" w:tplc="CC3812C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3D45D8B"/>
    <w:multiLevelType w:val="hybridMultilevel"/>
    <w:tmpl w:val="B11E7812"/>
    <w:lvl w:ilvl="0" w:tplc="F04C50A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442C03CA"/>
    <w:multiLevelType w:val="hybridMultilevel"/>
    <w:tmpl w:val="074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843388"/>
    <w:multiLevelType w:val="hybridMultilevel"/>
    <w:tmpl w:val="57EA3FD8"/>
    <w:lvl w:ilvl="0" w:tplc="BD4ED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FA06E0C"/>
    <w:multiLevelType w:val="hybridMultilevel"/>
    <w:tmpl w:val="3AA64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832D85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E21FF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754736"/>
    <w:multiLevelType w:val="hybridMultilevel"/>
    <w:tmpl w:val="B31CDC58"/>
    <w:lvl w:ilvl="0" w:tplc="D166B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786D38"/>
    <w:multiLevelType w:val="hybridMultilevel"/>
    <w:tmpl w:val="B5E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B1EDF"/>
    <w:multiLevelType w:val="hybridMultilevel"/>
    <w:tmpl w:val="0786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4F43E6"/>
    <w:multiLevelType w:val="hybridMultilevel"/>
    <w:tmpl w:val="37DEA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412E6"/>
    <w:multiLevelType w:val="multilevel"/>
    <w:tmpl w:val="73EA40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7"/>
  </w:num>
  <w:num w:numId="5">
    <w:abstractNumId w:val="11"/>
  </w:num>
  <w:num w:numId="6">
    <w:abstractNumId w:val="8"/>
  </w:num>
  <w:num w:numId="7">
    <w:abstractNumId w:val="18"/>
  </w:num>
  <w:num w:numId="8">
    <w:abstractNumId w:val="4"/>
  </w:num>
  <w:num w:numId="9">
    <w:abstractNumId w:val="25"/>
  </w:num>
  <w:num w:numId="10">
    <w:abstractNumId w:val="6"/>
  </w:num>
  <w:num w:numId="11">
    <w:abstractNumId w:val="27"/>
  </w:num>
  <w:num w:numId="12">
    <w:abstractNumId w:val="23"/>
  </w:num>
  <w:num w:numId="13">
    <w:abstractNumId w:val="14"/>
  </w:num>
  <w:num w:numId="14">
    <w:abstractNumId w:val="5"/>
  </w:num>
  <w:num w:numId="15">
    <w:abstractNumId w:val="20"/>
  </w:num>
  <w:num w:numId="16">
    <w:abstractNumId w:val="9"/>
  </w:num>
  <w:num w:numId="17">
    <w:abstractNumId w:val="21"/>
  </w:num>
  <w:num w:numId="18">
    <w:abstractNumId w:val="2"/>
  </w:num>
  <w:num w:numId="19">
    <w:abstractNumId w:val="22"/>
  </w:num>
  <w:num w:numId="20">
    <w:abstractNumId w:val="12"/>
  </w:num>
  <w:num w:numId="21">
    <w:abstractNumId w:val="13"/>
  </w:num>
  <w:num w:numId="22">
    <w:abstractNumId w:val="19"/>
  </w:num>
  <w:num w:numId="23">
    <w:abstractNumId w:val="15"/>
  </w:num>
  <w:num w:numId="24">
    <w:abstractNumId w:val="17"/>
  </w:num>
  <w:num w:numId="25">
    <w:abstractNumId w:val="26"/>
  </w:num>
  <w:num w:numId="26">
    <w:abstractNumId w:val="10"/>
  </w:num>
  <w:num w:numId="27">
    <w:abstractNumId w:val="3"/>
  </w:num>
  <w:num w:numId="28">
    <w:abstractNumId w:val="2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04F12"/>
    <w:rsid w:val="00014BD6"/>
    <w:rsid w:val="000234DD"/>
    <w:rsid w:val="00045507"/>
    <w:rsid w:val="00050B99"/>
    <w:rsid w:val="000547F8"/>
    <w:rsid w:val="00056BCB"/>
    <w:rsid w:val="00062066"/>
    <w:rsid w:val="000816AF"/>
    <w:rsid w:val="000920C8"/>
    <w:rsid w:val="000A2746"/>
    <w:rsid w:val="000A5111"/>
    <w:rsid w:val="000A559D"/>
    <w:rsid w:val="000C2CC1"/>
    <w:rsid w:val="000E058F"/>
    <w:rsid w:val="000E20D7"/>
    <w:rsid w:val="00114461"/>
    <w:rsid w:val="0012390B"/>
    <w:rsid w:val="00124C57"/>
    <w:rsid w:val="00144E41"/>
    <w:rsid w:val="001538D7"/>
    <w:rsid w:val="00177D5D"/>
    <w:rsid w:val="001820A8"/>
    <w:rsid w:val="00195587"/>
    <w:rsid w:val="001A5822"/>
    <w:rsid w:val="001B1789"/>
    <w:rsid w:val="001B3617"/>
    <w:rsid w:val="001B7393"/>
    <w:rsid w:val="001D16BD"/>
    <w:rsid w:val="001E3027"/>
    <w:rsid w:val="001E4725"/>
    <w:rsid w:val="001F1C74"/>
    <w:rsid w:val="00200E34"/>
    <w:rsid w:val="00202E73"/>
    <w:rsid w:val="0021237E"/>
    <w:rsid w:val="00212730"/>
    <w:rsid w:val="002351D4"/>
    <w:rsid w:val="002453C4"/>
    <w:rsid w:val="00260709"/>
    <w:rsid w:val="00264660"/>
    <w:rsid w:val="002973F5"/>
    <w:rsid w:val="002C1E9C"/>
    <w:rsid w:val="002E3BD6"/>
    <w:rsid w:val="00302EA7"/>
    <w:rsid w:val="00343C06"/>
    <w:rsid w:val="00343C23"/>
    <w:rsid w:val="0036324E"/>
    <w:rsid w:val="00370719"/>
    <w:rsid w:val="003730FE"/>
    <w:rsid w:val="003750A4"/>
    <w:rsid w:val="00375732"/>
    <w:rsid w:val="003A3CA2"/>
    <w:rsid w:val="003B4F56"/>
    <w:rsid w:val="003C29E8"/>
    <w:rsid w:val="003C74AD"/>
    <w:rsid w:val="003F2632"/>
    <w:rsid w:val="00403CD9"/>
    <w:rsid w:val="00410A34"/>
    <w:rsid w:val="00417F07"/>
    <w:rsid w:val="00425F69"/>
    <w:rsid w:val="0042609B"/>
    <w:rsid w:val="00432ED1"/>
    <w:rsid w:val="00447A3E"/>
    <w:rsid w:val="00454E38"/>
    <w:rsid w:val="00460AC7"/>
    <w:rsid w:val="0046286E"/>
    <w:rsid w:val="0047280D"/>
    <w:rsid w:val="00475544"/>
    <w:rsid w:val="004947DE"/>
    <w:rsid w:val="004A16E5"/>
    <w:rsid w:val="004C1317"/>
    <w:rsid w:val="004C241C"/>
    <w:rsid w:val="004C345D"/>
    <w:rsid w:val="004C66CA"/>
    <w:rsid w:val="004E7A4C"/>
    <w:rsid w:val="00507BE0"/>
    <w:rsid w:val="005209B4"/>
    <w:rsid w:val="00523FE6"/>
    <w:rsid w:val="005419F1"/>
    <w:rsid w:val="00551B3E"/>
    <w:rsid w:val="005562D9"/>
    <w:rsid w:val="0056173F"/>
    <w:rsid w:val="005624D2"/>
    <w:rsid w:val="005760EE"/>
    <w:rsid w:val="005862DC"/>
    <w:rsid w:val="0059757B"/>
    <w:rsid w:val="005B333E"/>
    <w:rsid w:val="005B3F94"/>
    <w:rsid w:val="005C49B7"/>
    <w:rsid w:val="005D4A59"/>
    <w:rsid w:val="006112E0"/>
    <w:rsid w:val="00622CB2"/>
    <w:rsid w:val="00623187"/>
    <w:rsid w:val="00623A05"/>
    <w:rsid w:val="00625038"/>
    <w:rsid w:val="0064375B"/>
    <w:rsid w:val="00646F8E"/>
    <w:rsid w:val="0065246F"/>
    <w:rsid w:val="00696EA3"/>
    <w:rsid w:val="006B4CB5"/>
    <w:rsid w:val="006D3FDC"/>
    <w:rsid w:val="006D4964"/>
    <w:rsid w:val="006E665A"/>
    <w:rsid w:val="007022E4"/>
    <w:rsid w:val="007028D8"/>
    <w:rsid w:val="00737A4B"/>
    <w:rsid w:val="00740130"/>
    <w:rsid w:val="00750B11"/>
    <w:rsid w:val="0076525E"/>
    <w:rsid w:val="007803DD"/>
    <w:rsid w:val="007854EB"/>
    <w:rsid w:val="007A15F2"/>
    <w:rsid w:val="007A2743"/>
    <w:rsid w:val="007A33E3"/>
    <w:rsid w:val="007B01C1"/>
    <w:rsid w:val="007C63C2"/>
    <w:rsid w:val="007D6C3A"/>
    <w:rsid w:val="007E16B7"/>
    <w:rsid w:val="007E410F"/>
    <w:rsid w:val="00805896"/>
    <w:rsid w:val="008116DD"/>
    <w:rsid w:val="0081745B"/>
    <w:rsid w:val="00825F8B"/>
    <w:rsid w:val="008371DF"/>
    <w:rsid w:val="0084251D"/>
    <w:rsid w:val="00846363"/>
    <w:rsid w:val="00847BD4"/>
    <w:rsid w:val="00851B54"/>
    <w:rsid w:val="00857F25"/>
    <w:rsid w:val="0086097B"/>
    <w:rsid w:val="008640AC"/>
    <w:rsid w:val="00864FA9"/>
    <w:rsid w:val="00882BA0"/>
    <w:rsid w:val="008C2C12"/>
    <w:rsid w:val="008E204A"/>
    <w:rsid w:val="008F6FE6"/>
    <w:rsid w:val="008F7EB1"/>
    <w:rsid w:val="009013E5"/>
    <w:rsid w:val="009276A5"/>
    <w:rsid w:val="00927F58"/>
    <w:rsid w:val="00936B65"/>
    <w:rsid w:val="00937F9A"/>
    <w:rsid w:val="00952CB3"/>
    <w:rsid w:val="00966818"/>
    <w:rsid w:val="00980C6E"/>
    <w:rsid w:val="00981150"/>
    <w:rsid w:val="00986BD9"/>
    <w:rsid w:val="009A2890"/>
    <w:rsid w:val="009A2AD3"/>
    <w:rsid w:val="009A79AB"/>
    <w:rsid w:val="009B1E4E"/>
    <w:rsid w:val="009B2A59"/>
    <w:rsid w:val="009B5421"/>
    <w:rsid w:val="009C03D3"/>
    <w:rsid w:val="009D60BF"/>
    <w:rsid w:val="009D64B1"/>
    <w:rsid w:val="009D7EDC"/>
    <w:rsid w:val="009E0126"/>
    <w:rsid w:val="009E37BA"/>
    <w:rsid w:val="009E5236"/>
    <w:rsid w:val="009E523D"/>
    <w:rsid w:val="009E7710"/>
    <w:rsid w:val="009F78BD"/>
    <w:rsid w:val="00A016B7"/>
    <w:rsid w:val="00A03E3C"/>
    <w:rsid w:val="00A40164"/>
    <w:rsid w:val="00A4645F"/>
    <w:rsid w:val="00A57D48"/>
    <w:rsid w:val="00A93AA3"/>
    <w:rsid w:val="00AA58FB"/>
    <w:rsid w:val="00AB3EC6"/>
    <w:rsid w:val="00AE0DFA"/>
    <w:rsid w:val="00AF6D64"/>
    <w:rsid w:val="00AF7747"/>
    <w:rsid w:val="00B212BA"/>
    <w:rsid w:val="00B26B62"/>
    <w:rsid w:val="00B43F8E"/>
    <w:rsid w:val="00B53BDB"/>
    <w:rsid w:val="00B807A9"/>
    <w:rsid w:val="00B85790"/>
    <w:rsid w:val="00B90C4E"/>
    <w:rsid w:val="00BA3CFC"/>
    <w:rsid w:val="00BB0A57"/>
    <w:rsid w:val="00BD4F2B"/>
    <w:rsid w:val="00BF063E"/>
    <w:rsid w:val="00C14AF1"/>
    <w:rsid w:val="00C14DC6"/>
    <w:rsid w:val="00C3489D"/>
    <w:rsid w:val="00C46D59"/>
    <w:rsid w:val="00C652DA"/>
    <w:rsid w:val="00C81E96"/>
    <w:rsid w:val="00C832DF"/>
    <w:rsid w:val="00C9229E"/>
    <w:rsid w:val="00C92C83"/>
    <w:rsid w:val="00C93C25"/>
    <w:rsid w:val="00CA12E5"/>
    <w:rsid w:val="00CA2344"/>
    <w:rsid w:val="00CC29E7"/>
    <w:rsid w:val="00CC2A6B"/>
    <w:rsid w:val="00CE3A8F"/>
    <w:rsid w:val="00CF50A8"/>
    <w:rsid w:val="00D12137"/>
    <w:rsid w:val="00D27819"/>
    <w:rsid w:val="00D451C6"/>
    <w:rsid w:val="00D563B9"/>
    <w:rsid w:val="00D74067"/>
    <w:rsid w:val="00D77110"/>
    <w:rsid w:val="00DA4439"/>
    <w:rsid w:val="00DA52E7"/>
    <w:rsid w:val="00DC2E04"/>
    <w:rsid w:val="00E07F80"/>
    <w:rsid w:val="00E56C7D"/>
    <w:rsid w:val="00E721F0"/>
    <w:rsid w:val="00E7242E"/>
    <w:rsid w:val="00E77D24"/>
    <w:rsid w:val="00E878F3"/>
    <w:rsid w:val="00EA2F52"/>
    <w:rsid w:val="00EA67C6"/>
    <w:rsid w:val="00EB6B59"/>
    <w:rsid w:val="00EC2636"/>
    <w:rsid w:val="00ED140B"/>
    <w:rsid w:val="00EF02A3"/>
    <w:rsid w:val="00EF1FAF"/>
    <w:rsid w:val="00F00EDC"/>
    <w:rsid w:val="00F06BC7"/>
    <w:rsid w:val="00F11A12"/>
    <w:rsid w:val="00F12B4E"/>
    <w:rsid w:val="00F132FA"/>
    <w:rsid w:val="00F21148"/>
    <w:rsid w:val="00F36B0A"/>
    <w:rsid w:val="00F43D1A"/>
    <w:rsid w:val="00F55C79"/>
    <w:rsid w:val="00F56344"/>
    <w:rsid w:val="00F61EBA"/>
    <w:rsid w:val="00F6685E"/>
    <w:rsid w:val="00F77905"/>
    <w:rsid w:val="00F822B3"/>
    <w:rsid w:val="00F973CF"/>
    <w:rsid w:val="00FB0DFD"/>
    <w:rsid w:val="00FE141E"/>
    <w:rsid w:val="00FF2C44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10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9"/>
    <w:qFormat/>
    <w:rsid w:val="009E7710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9E7710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19"/>
    <w:pPr>
      <w:keepNext/>
      <w:spacing w:before="240" w:after="60"/>
      <w:outlineLvl w:val="2"/>
    </w:pPr>
    <w:rPr>
      <w:rFonts w:asciiTheme="majorHAnsi" w:eastAsiaTheme="majorEastAsia" w:hAnsiTheme="majorHAnsi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710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7710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70719"/>
    <w:rPr>
      <w:rFonts w:asciiTheme="majorHAnsi" w:eastAsiaTheme="majorEastAsia" w:hAnsiTheme="majorHAnsi" w:cs="Angsana New"/>
      <w:b/>
      <w:bCs/>
      <w:color w:val="000000"/>
      <w:sz w:val="33"/>
      <w:szCs w:val="33"/>
      <w:lang w:eastAsia="th-TH" w:bidi="th-TH"/>
    </w:rPr>
  </w:style>
  <w:style w:type="character" w:customStyle="1" w:styleId="WW8Num1z0">
    <w:name w:val="WW8Num1z0"/>
    <w:rsid w:val="009E7710"/>
    <w:rPr>
      <w:rFonts w:ascii="Symbol" w:hAnsi="Symbol"/>
    </w:rPr>
  </w:style>
  <w:style w:type="character" w:customStyle="1" w:styleId="WW8Num1z1">
    <w:name w:val="WW8Num1z1"/>
    <w:rsid w:val="009E7710"/>
    <w:rPr>
      <w:rFonts w:ascii="Courier New" w:hAnsi="Courier New"/>
    </w:rPr>
  </w:style>
  <w:style w:type="character" w:customStyle="1" w:styleId="WW8Num1z2">
    <w:name w:val="WW8Num1z2"/>
    <w:rsid w:val="009E7710"/>
    <w:rPr>
      <w:rFonts w:ascii="Wingdings" w:hAnsi="Wingdings"/>
    </w:rPr>
  </w:style>
  <w:style w:type="character" w:customStyle="1" w:styleId="11">
    <w:name w:val="Основной шрифт абзаца1"/>
    <w:rsid w:val="009E7710"/>
  </w:style>
  <w:style w:type="character" w:styleId="a3">
    <w:name w:val="Hyperlink"/>
    <w:aliases w:val="Hypertext link"/>
    <w:basedOn w:val="11"/>
    <w:uiPriority w:val="99"/>
    <w:qFormat/>
    <w:rsid w:val="009E7710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9E7710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9E7710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qFormat/>
    <w:rsid w:val="009E77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E7710"/>
    <w:rPr>
      <w:rFonts w:cs="Angsana New"/>
      <w:color w:val="000000"/>
      <w:sz w:val="35"/>
      <w:szCs w:val="35"/>
      <w:lang w:eastAsia="th-TH" w:bidi="th-TH"/>
    </w:rPr>
  </w:style>
  <w:style w:type="paragraph" w:styleId="a8">
    <w:name w:val="List"/>
    <w:basedOn w:val="a6"/>
    <w:uiPriority w:val="99"/>
    <w:rsid w:val="009E7710"/>
    <w:rPr>
      <w:rFonts w:ascii="Arial" w:hAnsi="Arial" w:cs="Tahoma"/>
    </w:rPr>
  </w:style>
  <w:style w:type="paragraph" w:customStyle="1" w:styleId="12">
    <w:name w:val="Название1"/>
    <w:basedOn w:val="a"/>
    <w:rsid w:val="009E771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9E7710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9E77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7710"/>
    <w:rPr>
      <w:rFonts w:ascii="Tahoma" w:hAnsi="Tahoma" w:cs="Angsana New"/>
      <w:color w:val="000000"/>
      <w:sz w:val="16"/>
      <w:lang w:eastAsia="th-TH" w:bidi="th-TH"/>
    </w:rPr>
  </w:style>
  <w:style w:type="paragraph" w:styleId="31">
    <w:name w:val="Body Text 3"/>
    <w:basedOn w:val="a"/>
    <w:link w:val="32"/>
    <w:uiPriority w:val="99"/>
    <w:rsid w:val="00847B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E7710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3D1A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eastAsia="en-US" w:bidi="ar-SA"/>
    </w:rPr>
  </w:style>
  <w:style w:type="paragraph" w:styleId="ad">
    <w:name w:val="Body Text Indent"/>
    <w:basedOn w:val="a"/>
    <w:link w:val="ae"/>
    <w:uiPriority w:val="99"/>
    <w:unhideWhenUsed/>
    <w:rsid w:val="007A33E3"/>
    <w:pPr>
      <w:spacing w:after="120"/>
      <w:ind w:left="283"/>
    </w:pPr>
    <w:rPr>
      <w:rFonts w:cs="Angsana New"/>
      <w:szCs w:val="35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A33E3"/>
    <w:rPr>
      <w:rFonts w:cs="Angsana New"/>
      <w:color w:val="000000"/>
      <w:sz w:val="35"/>
      <w:szCs w:val="35"/>
      <w:lang w:eastAsia="th-TH" w:bidi="th-TH"/>
    </w:rPr>
  </w:style>
  <w:style w:type="character" w:customStyle="1" w:styleId="apple-converted-space">
    <w:name w:val="apple-converted-space"/>
    <w:basedOn w:val="a0"/>
    <w:rsid w:val="00370719"/>
    <w:rPr>
      <w:rFonts w:cs="Times New Roman"/>
    </w:rPr>
  </w:style>
  <w:style w:type="paragraph" w:styleId="af">
    <w:name w:val="Normal (Web)"/>
    <w:basedOn w:val="a"/>
    <w:uiPriority w:val="99"/>
    <w:unhideWhenUsed/>
    <w:rsid w:val="0037071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paragraph" w:styleId="af0">
    <w:name w:val="No Spacing"/>
    <w:aliases w:val="стандарт,Стандарт"/>
    <w:uiPriority w:val="1"/>
    <w:qFormat/>
    <w:rsid w:val="00370719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uiPriority w:val="99"/>
    <w:qFormat/>
    <w:rsid w:val="00D563B9"/>
    <w:pPr>
      <w:suppressAutoHyphens w:val="0"/>
      <w:ind w:firstLine="284"/>
      <w:jc w:val="center"/>
    </w:pPr>
    <w:rPr>
      <w:b/>
      <w:color w:val="auto"/>
      <w:sz w:val="24"/>
      <w:szCs w:val="20"/>
      <w:lang w:eastAsia="ru-RU" w:bidi="ar-SA"/>
    </w:rPr>
  </w:style>
  <w:style w:type="character" w:customStyle="1" w:styleId="af2">
    <w:name w:val="Название Знак"/>
    <w:basedOn w:val="a0"/>
    <w:link w:val="af1"/>
    <w:uiPriority w:val="99"/>
    <w:locked/>
    <w:rsid w:val="00D563B9"/>
    <w:rPr>
      <w:rFonts w:cs="Times New Roman"/>
      <w:b/>
      <w:sz w:val="24"/>
    </w:rPr>
  </w:style>
  <w:style w:type="paragraph" w:styleId="33">
    <w:name w:val="Body Text Indent 3"/>
    <w:basedOn w:val="a"/>
    <w:link w:val="34"/>
    <w:uiPriority w:val="99"/>
    <w:semiHidden/>
    <w:unhideWhenUsed/>
    <w:rsid w:val="00D563B9"/>
    <w:pPr>
      <w:suppressAutoHyphens w:val="0"/>
      <w:spacing w:after="120"/>
      <w:ind w:left="283" w:firstLine="284"/>
      <w:jc w:val="both"/>
    </w:pPr>
    <w:rPr>
      <w:color w:val="auto"/>
      <w:sz w:val="16"/>
      <w:szCs w:val="16"/>
      <w:lang w:eastAsia="en-US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563B9"/>
    <w:rPr>
      <w:rFonts w:cs="Times New Roman"/>
      <w:sz w:val="16"/>
      <w:szCs w:val="16"/>
      <w:lang w:eastAsia="en-US"/>
    </w:rPr>
  </w:style>
  <w:style w:type="paragraph" w:styleId="af3">
    <w:name w:val="caption"/>
    <w:basedOn w:val="a"/>
    <w:uiPriority w:val="35"/>
    <w:semiHidden/>
    <w:unhideWhenUsed/>
    <w:qFormat/>
    <w:rsid w:val="00C832DF"/>
    <w:pPr>
      <w:suppressAutoHyphens w:val="0"/>
      <w:ind w:firstLine="284"/>
      <w:jc w:val="center"/>
    </w:pPr>
    <w:rPr>
      <w:b/>
      <w:color w:val="auto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10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9E7710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9E7710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19"/>
    <w:pPr>
      <w:keepNext/>
      <w:spacing w:before="240" w:after="60"/>
      <w:outlineLvl w:val="2"/>
    </w:pPr>
    <w:rPr>
      <w:rFonts w:asciiTheme="majorHAnsi" w:eastAsiaTheme="majorEastAsia" w:hAnsiTheme="majorHAnsi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7710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7710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70719"/>
    <w:rPr>
      <w:rFonts w:asciiTheme="majorHAnsi" w:eastAsiaTheme="majorEastAsia" w:hAnsiTheme="majorHAnsi" w:cs="Angsana New"/>
      <w:b/>
      <w:bCs/>
      <w:color w:val="000000"/>
      <w:sz w:val="33"/>
      <w:szCs w:val="33"/>
      <w:lang w:eastAsia="th-TH" w:bidi="th-TH"/>
    </w:rPr>
  </w:style>
  <w:style w:type="character" w:customStyle="1" w:styleId="WW8Num1z0">
    <w:name w:val="WW8Num1z0"/>
    <w:rsid w:val="009E7710"/>
    <w:rPr>
      <w:rFonts w:ascii="Symbol" w:hAnsi="Symbol"/>
    </w:rPr>
  </w:style>
  <w:style w:type="character" w:customStyle="1" w:styleId="WW8Num1z1">
    <w:name w:val="WW8Num1z1"/>
    <w:rsid w:val="009E7710"/>
    <w:rPr>
      <w:rFonts w:ascii="Courier New" w:hAnsi="Courier New"/>
    </w:rPr>
  </w:style>
  <w:style w:type="character" w:customStyle="1" w:styleId="WW8Num1z2">
    <w:name w:val="WW8Num1z2"/>
    <w:rsid w:val="009E7710"/>
    <w:rPr>
      <w:rFonts w:ascii="Wingdings" w:hAnsi="Wingdings"/>
    </w:rPr>
  </w:style>
  <w:style w:type="character" w:customStyle="1" w:styleId="11">
    <w:name w:val="Основной шрифт абзаца1"/>
    <w:rsid w:val="009E7710"/>
  </w:style>
  <w:style w:type="character" w:styleId="a3">
    <w:name w:val="Hyperlink"/>
    <w:basedOn w:val="11"/>
    <w:uiPriority w:val="99"/>
    <w:rsid w:val="009E7710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9E7710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9E7710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qFormat/>
    <w:rsid w:val="009E77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E7710"/>
    <w:rPr>
      <w:rFonts w:cs="Angsana New"/>
      <w:color w:val="000000"/>
      <w:sz w:val="35"/>
      <w:szCs w:val="35"/>
      <w:lang w:eastAsia="th-TH" w:bidi="th-TH"/>
    </w:rPr>
  </w:style>
  <w:style w:type="paragraph" w:styleId="a8">
    <w:name w:val="List"/>
    <w:basedOn w:val="a6"/>
    <w:uiPriority w:val="99"/>
    <w:rsid w:val="009E7710"/>
    <w:rPr>
      <w:rFonts w:ascii="Arial" w:hAnsi="Arial" w:cs="Tahoma"/>
    </w:rPr>
  </w:style>
  <w:style w:type="paragraph" w:customStyle="1" w:styleId="12">
    <w:name w:val="Название1"/>
    <w:basedOn w:val="a"/>
    <w:rsid w:val="009E771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9E7710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9E77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7710"/>
    <w:rPr>
      <w:rFonts w:ascii="Tahoma" w:hAnsi="Tahoma" w:cs="Angsana New"/>
      <w:color w:val="000000"/>
      <w:sz w:val="16"/>
      <w:lang w:eastAsia="th-TH" w:bidi="th-TH"/>
    </w:rPr>
  </w:style>
  <w:style w:type="paragraph" w:styleId="31">
    <w:name w:val="Body Text 3"/>
    <w:basedOn w:val="a"/>
    <w:link w:val="32"/>
    <w:uiPriority w:val="99"/>
    <w:rsid w:val="00847B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E7710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3D1A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eastAsia="en-US" w:bidi="ar-SA"/>
    </w:rPr>
  </w:style>
  <w:style w:type="paragraph" w:styleId="ad">
    <w:name w:val="Body Text Indent"/>
    <w:basedOn w:val="a"/>
    <w:link w:val="ae"/>
    <w:uiPriority w:val="99"/>
    <w:unhideWhenUsed/>
    <w:rsid w:val="007A33E3"/>
    <w:pPr>
      <w:spacing w:after="120"/>
      <w:ind w:left="283"/>
    </w:pPr>
    <w:rPr>
      <w:rFonts w:cs="Angsana New"/>
      <w:szCs w:val="35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A33E3"/>
    <w:rPr>
      <w:rFonts w:cs="Angsana New"/>
      <w:color w:val="000000"/>
      <w:sz w:val="35"/>
      <w:szCs w:val="35"/>
      <w:lang w:eastAsia="th-TH" w:bidi="th-TH"/>
    </w:rPr>
  </w:style>
  <w:style w:type="character" w:customStyle="1" w:styleId="apple-converted-space">
    <w:name w:val="apple-converted-space"/>
    <w:basedOn w:val="a0"/>
    <w:rsid w:val="00370719"/>
    <w:rPr>
      <w:rFonts w:cs="Times New Roman"/>
    </w:rPr>
  </w:style>
  <w:style w:type="paragraph" w:styleId="af">
    <w:name w:val="Normal (Web)"/>
    <w:basedOn w:val="a"/>
    <w:uiPriority w:val="99"/>
    <w:unhideWhenUsed/>
    <w:rsid w:val="0037071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paragraph" w:styleId="af0">
    <w:name w:val="No Spacing"/>
    <w:aliases w:val="стандарт,Стандарт"/>
    <w:uiPriority w:val="1"/>
    <w:qFormat/>
    <w:rsid w:val="00370719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uiPriority w:val="99"/>
    <w:qFormat/>
    <w:rsid w:val="00D563B9"/>
    <w:pPr>
      <w:suppressAutoHyphens w:val="0"/>
      <w:ind w:firstLine="284"/>
      <w:jc w:val="center"/>
    </w:pPr>
    <w:rPr>
      <w:b/>
      <w:color w:val="auto"/>
      <w:sz w:val="24"/>
      <w:szCs w:val="20"/>
      <w:lang w:eastAsia="ru-RU" w:bidi="ar-SA"/>
    </w:rPr>
  </w:style>
  <w:style w:type="character" w:customStyle="1" w:styleId="af2">
    <w:name w:val="Название Знак"/>
    <w:basedOn w:val="a0"/>
    <w:link w:val="af1"/>
    <w:uiPriority w:val="99"/>
    <w:locked/>
    <w:rsid w:val="00D563B9"/>
    <w:rPr>
      <w:rFonts w:cs="Times New Roman"/>
      <w:b/>
      <w:sz w:val="24"/>
    </w:rPr>
  </w:style>
  <w:style w:type="paragraph" w:styleId="33">
    <w:name w:val="Body Text Indent 3"/>
    <w:basedOn w:val="a"/>
    <w:link w:val="34"/>
    <w:uiPriority w:val="99"/>
    <w:semiHidden/>
    <w:unhideWhenUsed/>
    <w:rsid w:val="00D563B9"/>
    <w:pPr>
      <w:suppressAutoHyphens w:val="0"/>
      <w:spacing w:after="120"/>
      <w:ind w:left="283" w:firstLine="284"/>
      <w:jc w:val="both"/>
    </w:pPr>
    <w:rPr>
      <w:color w:val="auto"/>
      <w:sz w:val="16"/>
      <w:szCs w:val="16"/>
      <w:lang w:eastAsia="en-US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563B9"/>
    <w:rPr>
      <w:rFonts w:cs="Times New Roman"/>
      <w:sz w:val="16"/>
      <w:szCs w:val="16"/>
      <w:lang w:eastAsia="en-US"/>
    </w:rPr>
  </w:style>
  <w:style w:type="paragraph" w:styleId="af3">
    <w:name w:val="caption"/>
    <w:basedOn w:val="a"/>
    <w:uiPriority w:val="35"/>
    <w:semiHidden/>
    <w:unhideWhenUsed/>
    <w:qFormat/>
    <w:rsid w:val="00C832DF"/>
    <w:pPr>
      <w:suppressAutoHyphens w:val="0"/>
      <w:ind w:firstLine="284"/>
      <w:jc w:val="center"/>
    </w:pPr>
    <w:rPr>
      <w:b/>
      <w:color w:val="auto"/>
      <w:sz w:val="24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k-arbit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uka4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sk-arbitr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4844A-720F-42F4-AF33-9957C7BF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Lenovo</cp:lastModifiedBy>
  <cp:revision>7</cp:revision>
  <cp:lastPrinted>2014-05-16T07:25:00Z</cp:lastPrinted>
  <dcterms:created xsi:type="dcterms:W3CDTF">2023-11-02T08:13:00Z</dcterms:created>
  <dcterms:modified xsi:type="dcterms:W3CDTF">2024-10-02T20:01:00Z</dcterms:modified>
</cp:coreProperties>
</file>